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61" w:rsidRPr="00703161" w:rsidRDefault="00703161" w:rsidP="00703161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3161">
        <w:rPr>
          <w:rFonts w:ascii="Times New Roman" w:hAnsi="Times New Roman"/>
          <w:b/>
          <w:noProof/>
          <w:sz w:val="24"/>
          <w:szCs w:val="24"/>
          <w:lang w:val="uk-UA"/>
        </w:rPr>
        <w:t>ПРОЕКТ РІШЕННЯ</w:t>
      </w:r>
    </w:p>
    <w:p w:rsidR="00703161" w:rsidRPr="006D05E0" w:rsidRDefault="00703161" w:rsidP="00703161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05E0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703161" w:rsidRDefault="00703161" w:rsidP="00703161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03161" w:rsidRDefault="00703161" w:rsidP="00703161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03161" w:rsidRDefault="00703161" w:rsidP="00703161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03161" w:rsidRPr="00527D41" w:rsidRDefault="00703161" w:rsidP="00703161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03161" w:rsidRDefault="00703161" w:rsidP="00703161">
      <w:pPr>
        <w:pStyle w:val="a6"/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Дата розгляду: 28.01.2015</w:t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</w:p>
    <w:p w:rsidR="00703161" w:rsidRDefault="00703161" w:rsidP="00703161">
      <w:pPr>
        <w:pStyle w:val="a6"/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703161" w:rsidRPr="001868AD" w:rsidTr="008972E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161" w:rsidRPr="001868AD" w:rsidRDefault="00703161" w:rsidP="008972E4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703161" w:rsidRPr="00977DF3" w:rsidRDefault="00703161" w:rsidP="0070316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підставі поданих  заяв та з метою ефективного використання майна комунальної власності</w:t>
      </w:r>
    </w:p>
    <w:p w:rsidR="00703161" w:rsidRPr="00977DF3" w:rsidRDefault="00703161" w:rsidP="00703161">
      <w:pPr>
        <w:pStyle w:val="a3"/>
        <w:ind w:left="284" w:hanging="284"/>
        <w:rPr>
          <w:bCs/>
          <w:szCs w:val="24"/>
        </w:rPr>
      </w:pPr>
    </w:p>
    <w:p w:rsidR="00703161" w:rsidRDefault="00703161" w:rsidP="00703161">
      <w:pPr>
        <w:pStyle w:val="a3"/>
        <w:ind w:left="284" w:hanging="284"/>
        <w:rPr>
          <w:szCs w:val="24"/>
        </w:rPr>
      </w:pPr>
      <w:r w:rsidRPr="00977DF3">
        <w:rPr>
          <w:bCs/>
          <w:szCs w:val="24"/>
        </w:rPr>
        <w:t>МІСЬКА РАДА</w:t>
      </w:r>
      <w:r w:rsidRPr="00977DF3">
        <w:rPr>
          <w:szCs w:val="24"/>
        </w:rPr>
        <w:t xml:space="preserve"> ВИРІШИЛА:</w:t>
      </w:r>
      <w:r>
        <w:rPr>
          <w:szCs w:val="24"/>
        </w:rPr>
        <w:t xml:space="preserve">  </w:t>
      </w:r>
    </w:p>
    <w:p w:rsidR="00703161" w:rsidRDefault="00703161" w:rsidP="00703161">
      <w:pPr>
        <w:pStyle w:val="a3"/>
        <w:ind w:left="284" w:hanging="284"/>
        <w:rPr>
          <w:szCs w:val="24"/>
        </w:rPr>
      </w:pPr>
    </w:p>
    <w:p w:rsidR="00703161" w:rsidRPr="00D84462" w:rsidRDefault="00703161" w:rsidP="00703161">
      <w:pPr>
        <w:pStyle w:val="a6"/>
        <w:spacing w:line="276" w:lineRule="auto"/>
        <w:jc w:val="both"/>
        <w:rPr>
          <w:szCs w:val="24"/>
        </w:rPr>
      </w:pPr>
      <w:r>
        <w:rPr>
          <w:szCs w:val="24"/>
          <w:lang w:val="uk-UA"/>
        </w:rPr>
        <w:t xml:space="preserve">          </w:t>
      </w:r>
    </w:p>
    <w:p w:rsidR="00703161" w:rsidRDefault="00703161" w:rsidP="00703161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1. З</w:t>
      </w:r>
      <w:r w:rsidRPr="00FC34E7">
        <w:rPr>
          <w:b w:val="0"/>
          <w:szCs w:val="24"/>
          <w:lang w:val="uk-UA"/>
        </w:rPr>
        <w:t xml:space="preserve"> 01.</w:t>
      </w:r>
      <w:r>
        <w:rPr>
          <w:b w:val="0"/>
          <w:szCs w:val="24"/>
          <w:lang w:val="uk-UA"/>
        </w:rPr>
        <w:t>02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Приватним підприємством фірма «Тандем» </w:t>
      </w:r>
      <w:r w:rsidRPr="004D460E">
        <w:rPr>
          <w:b w:val="0"/>
          <w:szCs w:val="24"/>
          <w:lang w:val="uk-UA"/>
        </w:rPr>
        <w:t xml:space="preserve"> 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4D460E">
        <w:rPr>
          <w:b w:val="0"/>
          <w:szCs w:val="24"/>
          <w:lang w:val="uk-UA"/>
        </w:rPr>
        <w:t>ул</w:t>
      </w:r>
      <w:proofErr w:type="spellEnd"/>
      <w:r w:rsidRPr="004D460E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</w:t>
      </w:r>
      <w:r w:rsidRPr="004D460E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8-В</w:t>
      </w:r>
      <w:r w:rsidRPr="004D460E">
        <w:rPr>
          <w:b w:val="0"/>
          <w:szCs w:val="24"/>
          <w:lang w:val="uk-UA"/>
        </w:rPr>
        <w:t xml:space="preserve">  площею</w:t>
      </w:r>
      <w:r w:rsidRPr="00041D9C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26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1</w:t>
      </w:r>
      <w:r w:rsidRPr="00041D9C">
        <w:rPr>
          <w:b w:val="0"/>
          <w:szCs w:val="24"/>
          <w:lang w:val="uk-UA"/>
        </w:rPr>
        <w:t xml:space="preserve">  кв. м.  терміном на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два</w:t>
      </w:r>
      <w:r w:rsidRPr="00041D9C">
        <w:rPr>
          <w:b w:val="0"/>
          <w:szCs w:val="24"/>
          <w:lang w:val="uk-UA"/>
        </w:rPr>
        <w:t>) р</w:t>
      </w:r>
      <w:r>
        <w:rPr>
          <w:b w:val="0"/>
          <w:szCs w:val="24"/>
          <w:lang w:val="uk-UA"/>
        </w:rPr>
        <w:t>оки</w:t>
      </w:r>
      <w:r w:rsidRPr="00041D9C">
        <w:rPr>
          <w:b w:val="0"/>
          <w:szCs w:val="24"/>
          <w:lang w:val="uk-UA"/>
        </w:rPr>
        <w:t xml:space="preserve">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703161" w:rsidRDefault="00703161" w:rsidP="00703161">
      <w:pPr>
        <w:pStyle w:val="a6"/>
        <w:spacing w:line="276" w:lineRule="auto"/>
        <w:ind w:firstLine="425"/>
        <w:jc w:val="both"/>
        <w:rPr>
          <w:rFonts w:ascii="Times New Roman" w:hAnsi="Times New Roman"/>
          <w:szCs w:val="24"/>
          <w:lang w:val="uk-UA"/>
        </w:rPr>
      </w:pPr>
      <w:r w:rsidRPr="005D5BC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D5BC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D5BC6">
        <w:rPr>
          <w:rFonts w:ascii="Times New Roman" w:hAnsi="Times New Roman"/>
          <w:sz w:val="24"/>
          <w:szCs w:val="24"/>
          <w:lang w:val="uk-UA"/>
        </w:rPr>
        <w:t>.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977D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977DF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власності, з </w:t>
      </w:r>
      <w:r w:rsidRPr="00D84462">
        <w:rPr>
          <w:rFonts w:ascii="Times New Roman" w:hAnsi="Times New Roman"/>
          <w:szCs w:val="24"/>
          <w:lang w:val="uk-UA"/>
        </w:rPr>
        <w:t>Приватним підприємством фірма «Тандем»</w:t>
      </w:r>
      <w:r>
        <w:rPr>
          <w:rFonts w:ascii="Times New Roman" w:hAnsi="Times New Roman"/>
          <w:szCs w:val="24"/>
          <w:lang w:val="uk-UA"/>
        </w:rPr>
        <w:t>.</w:t>
      </w:r>
    </w:p>
    <w:p w:rsidR="00703161" w:rsidRPr="00D84462" w:rsidRDefault="00703161" w:rsidP="0070316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3161" w:rsidRDefault="00703161" w:rsidP="00703161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2. З</w:t>
      </w:r>
      <w:r w:rsidRPr="00FC34E7">
        <w:rPr>
          <w:b w:val="0"/>
          <w:szCs w:val="24"/>
          <w:lang w:val="uk-UA"/>
        </w:rPr>
        <w:t xml:space="preserve"> 01.</w:t>
      </w:r>
      <w:r>
        <w:rPr>
          <w:b w:val="0"/>
          <w:szCs w:val="24"/>
          <w:lang w:val="uk-UA"/>
        </w:rPr>
        <w:t>02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Сумським регіональним управлінням АТ «УКРСИББАНК» </w:t>
      </w:r>
      <w:r w:rsidRPr="004D460E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t>в</w:t>
      </w:r>
      <w:r w:rsidRPr="004D460E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Соборна</w:t>
      </w:r>
      <w:r w:rsidRPr="004D460E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13</w:t>
      </w:r>
      <w:r w:rsidRPr="004D460E">
        <w:rPr>
          <w:b w:val="0"/>
          <w:szCs w:val="24"/>
          <w:lang w:val="uk-UA"/>
        </w:rPr>
        <w:t xml:space="preserve">  площею</w:t>
      </w:r>
      <w:r w:rsidRPr="00041D9C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0</w:t>
      </w:r>
      <w:r w:rsidRPr="00041D9C">
        <w:rPr>
          <w:b w:val="0"/>
          <w:szCs w:val="24"/>
          <w:lang w:val="uk-UA"/>
        </w:rPr>
        <w:t xml:space="preserve">  кв. м.  терміном на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два</w:t>
      </w:r>
      <w:r w:rsidRPr="00041D9C">
        <w:rPr>
          <w:b w:val="0"/>
          <w:szCs w:val="24"/>
          <w:lang w:val="uk-UA"/>
        </w:rPr>
        <w:t>) р</w:t>
      </w:r>
      <w:r>
        <w:rPr>
          <w:b w:val="0"/>
          <w:szCs w:val="24"/>
          <w:lang w:val="uk-UA"/>
        </w:rPr>
        <w:t>оки</w:t>
      </w:r>
      <w:r w:rsidRPr="00041D9C">
        <w:rPr>
          <w:b w:val="0"/>
          <w:szCs w:val="24"/>
          <w:lang w:val="uk-UA"/>
        </w:rPr>
        <w:t xml:space="preserve">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703161" w:rsidRDefault="00703161" w:rsidP="00703161">
      <w:pPr>
        <w:pStyle w:val="a6"/>
        <w:spacing w:line="276" w:lineRule="auto"/>
        <w:ind w:firstLine="425"/>
        <w:jc w:val="both"/>
        <w:rPr>
          <w:rFonts w:ascii="Times New Roman" w:hAnsi="Times New Roman"/>
          <w:szCs w:val="24"/>
          <w:lang w:val="uk-UA"/>
        </w:rPr>
      </w:pPr>
      <w:r w:rsidRPr="005D5BC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D5BC6">
        <w:rPr>
          <w:rFonts w:ascii="Times New Roman" w:hAnsi="Times New Roman"/>
          <w:sz w:val="24"/>
          <w:szCs w:val="24"/>
          <w:lang w:val="uk-UA"/>
        </w:rPr>
        <w:t>.1.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977D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977DF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власності, з </w:t>
      </w:r>
      <w:r w:rsidRPr="00D84462">
        <w:rPr>
          <w:rFonts w:ascii="Times New Roman" w:hAnsi="Times New Roman"/>
          <w:szCs w:val="24"/>
          <w:lang w:val="uk-UA"/>
        </w:rPr>
        <w:t>Сумським регіональним управлінням АТ «УКРСИББАНК»</w:t>
      </w:r>
      <w:r>
        <w:rPr>
          <w:rFonts w:ascii="Times New Roman" w:hAnsi="Times New Roman"/>
          <w:szCs w:val="24"/>
          <w:lang w:val="uk-UA"/>
        </w:rPr>
        <w:t>.</w:t>
      </w:r>
    </w:p>
    <w:p w:rsidR="00703161" w:rsidRDefault="00703161" w:rsidP="00703161">
      <w:pPr>
        <w:pStyle w:val="a6"/>
        <w:spacing w:line="276" w:lineRule="auto"/>
        <w:ind w:firstLine="425"/>
        <w:jc w:val="both"/>
        <w:rPr>
          <w:rFonts w:ascii="Times New Roman" w:hAnsi="Times New Roman"/>
          <w:szCs w:val="24"/>
          <w:lang w:val="uk-UA"/>
        </w:rPr>
      </w:pPr>
    </w:p>
    <w:p w:rsidR="00703161" w:rsidRPr="00D84462" w:rsidRDefault="00703161" w:rsidP="00703161">
      <w:pPr>
        <w:pStyle w:val="a6"/>
        <w:spacing w:line="276" w:lineRule="auto"/>
        <w:ind w:firstLine="425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703161" w:rsidRPr="00703161" w:rsidRDefault="00703161" w:rsidP="00703161">
      <w:pPr>
        <w:rPr>
          <w:lang w:val="uk-UA"/>
        </w:rPr>
      </w:pPr>
      <w:r w:rsidRPr="00703161">
        <w:rPr>
          <w:rFonts w:ascii="Times New Roman" w:hAnsi="Times New Roman"/>
          <w:lang w:val="uk-UA"/>
        </w:rPr>
        <w:t>Розробник проекту</w:t>
      </w:r>
      <w:r>
        <w:rPr>
          <w:b/>
          <w:lang w:val="uk-UA"/>
        </w:rPr>
        <w:t xml:space="preserve">:  </w:t>
      </w:r>
      <w:r w:rsidRPr="00703161">
        <w:rPr>
          <w:rFonts w:ascii="Times New Roman" w:hAnsi="Times New Roman"/>
          <w:lang w:val="uk-UA"/>
        </w:rPr>
        <w:t>Кочерга Т.М. – головний спеціаліст управління економічного розвитку Роменської міської ради</w:t>
      </w:r>
      <w:r w:rsidRPr="00703161">
        <w:rPr>
          <w:lang w:val="uk-UA"/>
        </w:rPr>
        <w:t xml:space="preserve"> </w:t>
      </w:r>
    </w:p>
    <w:p w:rsidR="00703161" w:rsidRPr="00703161" w:rsidRDefault="00703161" w:rsidP="00703161">
      <w:pPr>
        <w:rPr>
          <w:lang w:val="uk-UA"/>
        </w:rPr>
      </w:pPr>
    </w:p>
    <w:p w:rsidR="00703161" w:rsidRPr="00EA4786" w:rsidRDefault="00703161" w:rsidP="0070316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:rsidR="00105EB2" w:rsidRDefault="00105EB2"/>
    <w:sectPr w:rsidR="00105EB2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03161"/>
    <w:rsid w:val="00042CE8"/>
    <w:rsid w:val="00105EB2"/>
    <w:rsid w:val="00181F93"/>
    <w:rsid w:val="00196FB9"/>
    <w:rsid w:val="001E26F0"/>
    <w:rsid w:val="002E6212"/>
    <w:rsid w:val="0033641C"/>
    <w:rsid w:val="003823BA"/>
    <w:rsid w:val="003846B0"/>
    <w:rsid w:val="00554521"/>
    <w:rsid w:val="00590E1A"/>
    <w:rsid w:val="005E119F"/>
    <w:rsid w:val="006C2940"/>
    <w:rsid w:val="00703161"/>
    <w:rsid w:val="00891EE8"/>
    <w:rsid w:val="009F588E"/>
    <w:rsid w:val="00B236DA"/>
    <w:rsid w:val="00B75F2C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1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0316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03161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0316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703161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2015-12-15T14:13:00Z</dcterms:created>
  <dcterms:modified xsi:type="dcterms:W3CDTF">2015-12-15T14:18:00Z</dcterms:modified>
</cp:coreProperties>
</file>