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1" w:rsidRP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14F1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ПРОЕКТ РІШЕННЯ </w:t>
      </w:r>
    </w:p>
    <w:p w:rsidR="00FC14F1" w:rsidRPr="00A87F4A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Pr="004854F8" w:rsidRDefault="00FC14F1" w:rsidP="00FC14F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C14F1" w:rsidRPr="00A87F4A" w:rsidRDefault="00FC14F1" w:rsidP="00FC14F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C14F1" w:rsidRDefault="00FC14F1" w:rsidP="00FC14F1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FC14F1" w:rsidRPr="004854F8" w:rsidRDefault="00FC14F1" w:rsidP="00FC14F1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FC14F1" w:rsidRPr="00A87F4A" w:rsidRDefault="00FC14F1" w:rsidP="00FC14F1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FC14F1" w:rsidRPr="00A87F4A" w:rsidRDefault="00FC14F1" w:rsidP="00FC14F1">
      <w:pPr>
        <w:pStyle w:val="a3"/>
        <w:ind w:left="284" w:hanging="284"/>
        <w:rPr>
          <w:b/>
          <w:bCs/>
          <w:szCs w:val="24"/>
        </w:rPr>
      </w:pPr>
    </w:p>
    <w:p w:rsidR="00FC14F1" w:rsidRDefault="00FC14F1" w:rsidP="00FC14F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FC14F1" w:rsidRPr="00977DF3" w:rsidRDefault="00FC14F1" w:rsidP="00FC14F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4F1" w:rsidRDefault="00FC14F1" w:rsidP="00FC14F1">
      <w:pPr>
        <w:pStyle w:val="a3"/>
        <w:ind w:left="284" w:hanging="284"/>
        <w:rPr>
          <w:bCs/>
          <w:sz w:val="16"/>
          <w:szCs w:val="16"/>
        </w:rPr>
      </w:pPr>
    </w:p>
    <w:p w:rsidR="00FC14F1" w:rsidRDefault="00FC14F1" w:rsidP="00FC14F1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FC14F1" w:rsidRDefault="00FC14F1" w:rsidP="00FC14F1">
      <w:pPr>
        <w:pStyle w:val="a3"/>
        <w:ind w:left="284" w:hanging="284"/>
        <w:rPr>
          <w:szCs w:val="24"/>
        </w:rPr>
      </w:pPr>
    </w:p>
    <w:p w:rsidR="00FC14F1" w:rsidRPr="0090187F" w:rsidRDefault="00FC14F1" w:rsidP="00FC14F1">
      <w:pPr>
        <w:pStyle w:val="a3"/>
        <w:tabs>
          <w:tab w:val="left" w:pos="0"/>
        </w:tabs>
        <w:spacing w:line="264" w:lineRule="auto"/>
        <w:rPr>
          <w:szCs w:val="24"/>
        </w:rPr>
      </w:pPr>
      <w:r>
        <w:rPr>
          <w:szCs w:val="24"/>
        </w:rPr>
        <w:t xml:space="preserve">      1</w:t>
      </w:r>
      <w:r w:rsidRPr="0090187F">
        <w:rPr>
          <w:szCs w:val="24"/>
        </w:rPr>
        <w:t xml:space="preserve">. </w:t>
      </w:r>
      <w:r w:rsidRPr="0090187F">
        <w:rPr>
          <w:szCs w:val="24"/>
        </w:rPr>
        <w:tab/>
        <w:t xml:space="preserve">Надати в оренду </w:t>
      </w:r>
      <w:r>
        <w:rPr>
          <w:szCs w:val="24"/>
        </w:rPr>
        <w:t xml:space="preserve">Комунальному закладу Сумської обласної ради «Перша обласна спеціалізована лікарня м. Ромни» частину </w:t>
      </w:r>
      <w:r w:rsidRPr="0090187F">
        <w:rPr>
          <w:szCs w:val="24"/>
        </w:rPr>
        <w:t>нежитлов</w:t>
      </w:r>
      <w:r>
        <w:rPr>
          <w:szCs w:val="24"/>
        </w:rPr>
        <w:t>ого</w:t>
      </w:r>
      <w:r w:rsidRPr="0090187F">
        <w:rPr>
          <w:szCs w:val="24"/>
        </w:rPr>
        <w:t xml:space="preserve"> приміщення 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паталогоанатомічне</w:t>
      </w:r>
      <w:proofErr w:type="spellEnd"/>
      <w:r>
        <w:rPr>
          <w:szCs w:val="24"/>
        </w:rPr>
        <w:t xml:space="preserve"> відділення) </w:t>
      </w:r>
      <w:r w:rsidRPr="0090187F">
        <w:rPr>
          <w:szCs w:val="24"/>
        </w:rPr>
        <w:t xml:space="preserve">площею </w:t>
      </w:r>
      <w:r>
        <w:rPr>
          <w:szCs w:val="24"/>
        </w:rPr>
        <w:t>8,0</w:t>
      </w:r>
      <w:r w:rsidRPr="0090187F">
        <w:rPr>
          <w:szCs w:val="24"/>
        </w:rPr>
        <w:t xml:space="preserve"> кв. м. за адресою: м. Ромни, </w:t>
      </w:r>
      <w:proofErr w:type="spellStart"/>
      <w:r>
        <w:rPr>
          <w:szCs w:val="24"/>
        </w:rPr>
        <w:t>б</w:t>
      </w:r>
      <w:r w:rsidRPr="0090187F">
        <w:rPr>
          <w:szCs w:val="24"/>
        </w:rPr>
        <w:t>ул</w:t>
      </w:r>
      <w:proofErr w:type="spellEnd"/>
      <w:r w:rsidRPr="0090187F">
        <w:rPr>
          <w:szCs w:val="24"/>
        </w:rPr>
        <w:t xml:space="preserve">. </w:t>
      </w:r>
      <w:r>
        <w:rPr>
          <w:szCs w:val="24"/>
        </w:rPr>
        <w:t>Московський, 24</w:t>
      </w:r>
      <w:r w:rsidRPr="0090187F">
        <w:rPr>
          <w:szCs w:val="24"/>
        </w:rPr>
        <w:t xml:space="preserve">,  терміном до 3-х років для </w:t>
      </w:r>
      <w:r>
        <w:rPr>
          <w:szCs w:val="24"/>
        </w:rPr>
        <w:t>видачі трупів на поховання.</w:t>
      </w:r>
    </w:p>
    <w:p w:rsidR="00FC14F1" w:rsidRDefault="00FC14F1" w:rsidP="00FC14F1">
      <w:pPr>
        <w:pStyle w:val="a5"/>
        <w:spacing w:line="276" w:lineRule="auto"/>
        <w:ind w:firstLine="425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в особі начальника управління </w:t>
      </w:r>
      <w:r w:rsidRPr="007B70A1">
        <w:rPr>
          <w:rFonts w:ascii="Times New Roman" w:hAnsi="Times New Roman"/>
          <w:sz w:val="24"/>
          <w:szCs w:val="24"/>
          <w:lang w:val="uk-UA"/>
        </w:rPr>
        <w:br/>
        <w:t xml:space="preserve">Янчук Ю.О. укласти договір оренди індивідуально визначеного нерухомого майна, що перебуває у комунальній власності з </w:t>
      </w:r>
      <w:r w:rsidRPr="00B44A86">
        <w:rPr>
          <w:rFonts w:ascii="Times New Roman" w:hAnsi="Times New Roman"/>
          <w:szCs w:val="24"/>
          <w:lang w:val="uk-UA"/>
        </w:rPr>
        <w:t>Комунальн</w:t>
      </w:r>
      <w:r>
        <w:rPr>
          <w:rFonts w:ascii="Times New Roman" w:hAnsi="Times New Roman"/>
          <w:szCs w:val="24"/>
          <w:lang w:val="uk-UA"/>
        </w:rPr>
        <w:t xml:space="preserve">им </w:t>
      </w:r>
      <w:r w:rsidRPr="00B44A86">
        <w:rPr>
          <w:rFonts w:ascii="Times New Roman" w:hAnsi="Times New Roman"/>
          <w:szCs w:val="24"/>
          <w:lang w:val="uk-UA"/>
        </w:rPr>
        <w:t xml:space="preserve"> заклад</w:t>
      </w:r>
      <w:r>
        <w:rPr>
          <w:rFonts w:ascii="Times New Roman" w:hAnsi="Times New Roman"/>
          <w:szCs w:val="24"/>
          <w:lang w:val="uk-UA"/>
        </w:rPr>
        <w:t xml:space="preserve">ом  </w:t>
      </w:r>
      <w:r w:rsidRPr="00B44A86">
        <w:rPr>
          <w:rFonts w:ascii="Times New Roman" w:hAnsi="Times New Roman"/>
          <w:szCs w:val="24"/>
          <w:lang w:val="uk-UA"/>
        </w:rPr>
        <w:t>Сумської обласної ради «Перша обласна спеціалізована лікарня м. Ромни»</w:t>
      </w:r>
      <w:r>
        <w:rPr>
          <w:rFonts w:ascii="Times New Roman" w:hAnsi="Times New Roman"/>
          <w:szCs w:val="24"/>
          <w:lang w:val="uk-UA"/>
        </w:rPr>
        <w:t xml:space="preserve"> з 01.04.2017 р.</w:t>
      </w:r>
    </w:p>
    <w:p w:rsidR="00FC14F1" w:rsidRDefault="00FC14F1" w:rsidP="00FC14F1">
      <w:pPr>
        <w:pStyle w:val="a5"/>
        <w:spacing w:line="276" w:lineRule="auto"/>
        <w:ind w:firstLine="425"/>
        <w:jc w:val="both"/>
        <w:rPr>
          <w:rFonts w:ascii="Times New Roman" w:hAnsi="Times New Roman"/>
          <w:szCs w:val="24"/>
          <w:lang w:val="uk-UA"/>
        </w:rPr>
      </w:pPr>
    </w:p>
    <w:p w:rsidR="00FC14F1" w:rsidRDefault="00FC14F1" w:rsidP="00FC14F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C14F1" w:rsidRDefault="00FC14F1" w:rsidP="00FC14F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C14F1" w:rsidRPr="00A310E4" w:rsidRDefault="00FC14F1" w:rsidP="00FC14F1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.0</w:t>
      </w:r>
      <w:r>
        <w:rPr>
          <w:b w:val="0"/>
          <w:szCs w:val="24"/>
          <w:lang w:val="uk-UA"/>
        </w:rPr>
        <w:t>3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7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FC14F1" w:rsidRPr="0054450F" w:rsidRDefault="00FC14F1" w:rsidP="00FC14F1">
      <w:pPr>
        <w:rPr>
          <w:lang w:val="uk-UA"/>
        </w:rPr>
      </w:pPr>
    </w:p>
    <w:p w:rsidR="00FC14F1" w:rsidRDefault="00FC14F1" w:rsidP="00FC14F1">
      <w:pPr>
        <w:pStyle w:val="a3"/>
        <w:ind w:left="284" w:hanging="284"/>
        <w:rPr>
          <w:szCs w:val="24"/>
        </w:rPr>
      </w:pPr>
    </w:p>
    <w:p w:rsidR="00FC14F1" w:rsidRDefault="00FC14F1" w:rsidP="00FC14F1">
      <w:pPr>
        <w:pStyle w:val="a3"/>
        <w:ind w:left="284" w:hanging="284"/>
        <w:rPr>
          <w:b/>
          <w:szCs w:val="24"/>
        </w:rPr>
      </w:pPr>
    </w:p>
    <w:p w:rsidR="00FC14F1" w:rsidRPr="00B44A86" w:rsidRDefault="00FC14F1" w:rsidP="00FC14F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C14F1" w:rsidRPr="00B44A86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14F1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891EE8"/>
    <w:rsid w:val="009F588E"/>
    <w:rsid w:val="00B236DA"/>
    <w:rsid w:val="00B75F2C"/>
    <w:rsid w:val="00C40753"/>
    <w:rsid w:val="00D0450B"/>
    <w:rsid w:val="00D327F3"/>
    <w:rsid w:val="00DC3824"/>
    <w:rsid w:val="00E3440B"/>
    <w:rsid w:val="00F66268"/>
    <w:rsid w:val="00FC14F1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F1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FC14F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C14F1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FC14F1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4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14F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2017-02-27T07:47:00Z</dcterms:created>
  <dcterms:modified xsi:type="dcterms:W3CDTF">2017-02-27T07:51:00Z</dcterms:modified>
</cp:coreProperties>
</file>