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026" w:rsidRDefault="00266026" w:rsidP="00266026">
      <w:pPr>
        <w:keepNext/>
        <w:jc w:val="center"/>
        <w:outlineLvl w:val="0"/>
        <w:rPr>
          <w:b/>
          <w:bCs/>
          <w:kern w:val="32"/>
        </w:rPr>
      </w:pPr>
      <w:r>
        <w:rPr>
          <w:b/>
          <w:bCs/>
          <w:kern w:val="32"/>
        </w:rPr>
        <w:t>ПРОЕКТ РІШЕННЯ</w:t>
      </w:r>
    </w:p>
    <w:p w:rsidR="00266026" w:rsidRDefault="00266026" w:rsidP="00266026">
      <w:pPr>
        <w:jc w:val="center"/>
        <w:rPr>
          <w:b/>
          <w:lang w:val="ru-RU"/>
        </w:rPr>
      </w:pPr>
      <w:r>
        <w:rPr>
          <w:b/>
        </w:rPr>
        <w:t>РОМЕНСЬКОЇ МІСЬКОЇ РАДИ</w:t>
      </w:r>
      <w:r>
        <w:rPr>
          <w:b/>
          <w:lang w:val="ru-RU"/>
        </w:rPr>
        <w:t xml:space="preserve"> </w:t>
      </w:r>
      <w:r>
        <w:rPr>
          <w:b/>
        </w:rPr>
        <w:t>СУМСЬКОЇ ОБЛАСТІ</w:t>
      </w:r>
    </w:p>
    <w:p w:rsidR="00266026" w:rsidRDefault="00266026" w:rsidP="00266026">
      <w:pPr>
        <w:rPr>
          <w:b/>
        </w:rPr>
      </w:pPr>
    </w:p>
    <w:p w:rsidR="00266026" w:rsidRDefault="00266026" w:rsidP="00266026">
      <w:pPr>
        <w:rPr>
          <w:b/>
        </w:rPr>
      </w:pPr>
    </w:p>
    <w:p w:rsidR="00266026" w:rsidRDefault="00266026" w:rsidP="00266026">
      <w:pPr>
        <w:jc w:val="both"/>
        <w:rPr>
          <w:b/>
        </w:rPr>
      </w:pPr>
      <w:r>
        <w:rPr>
          <w:b/>
        </w:rPr>
        <w:t>Дата розгляду 22.03.2017</w:t>
      </w:r>
    </w:p>
    <w:p w:rsidR="00266026" w:rsidRDefault="00266026" w:rsidP="00266026">
      <w:pPr>
        <w:jc w:val="both"/>
        <w:rPr>
          <w:b/>
        </w:rPr>
      </w:pPr>
      <w:r>
        <w:rPr>
          <w:b/>
        </w:rPr>
        <w:t>м. Ромни</w:t>
      </w:r>
    </w:p>
    <w:p w:rsidR="00266026" w:rsidRDefault="00266026" w:rsidP="00266026">
      <w:pPr>
        <w:rPr>
          <w:b/>
          <w:sz w:val="16"/>
          <w:szCs w:val="16"/>
          <w:lang w:val="ru-RU"/>
        </w:rPr>
      </w:pPr>
    </w:p>
    <w:p w:rsidR="00266026" w:rsidRDefault="00266026" w:rsidP="00266026">
      <w:pPr>
        <w:rPr>
          <w:b/>
          <w:sz w:val="16"/>
          <w:szCs w:val="16"/>
          <w:lang w:val="ru-RU"/>
        </w:rPr>
      </w:pPr>
    </w:p>
    <w:p w:rsidR="00266026" w:rsidRDefault="00266026" w:rsidP="00266026">
      <w:pPr>
        <w:ind w:right="4251"/>
        <w:jc w:val="both"/>
        <w:rPr>
          <w:b/>
          <w:bCs/>
        </w:rPr>
      </w:pPr>
      <w:r>
        <w:rPr>
          <w:b/>
          <w:bCs/>
        </w:rPr>
        <w:t xml:space="preserve">Про внесення змін </w:t>
      </w:r>
      <w:r>
        <w:rPr>
          <w:b/>
          <w:bCs/>
          <w:lang w:val="ru-RU"/>
        </w:rPr>
        <w:t xml:space="preserve">до </w:t>
      </w:r>
      <w:r>
        <w:rPr>
          <w:b/>
        </w:rPr>
        <w:t xml:space="preserve">Правил благоустрою, забезпечення  чистоти,  порядку   утримання і  прибирання  вуличних,  дворових територій,  парків,  скверів  та  додержання   тиші  в </w:t>
      </w:r>
      <w:bookmarkStart w:id="0" w:name="_GoBack"/>
      <w:bookmarkEnd w:id="0"/>
      <w:r>
        <w:rPr>
          <w:b/>
        </w:rPr>
        <w:t>громадських   місцях   м. Ромни»</w:t>
      </w:r>
    </w:p>
    <w:p w:rsidR="00266026" w:rsidRDefault="00266026" w:rsidP="00266026">
      <w:pPr>
        <w:ind w:right="4251" w:firstLine="567"/>
        <w:jc w:val="both"/>
        <w:rPr>
          <w:bCs/>
          <w:color w:val="000000"/>
        </w:rPr>
      </w:pPr>
    </w:p>
    <w:p w:rsidR="00266026" w:rsidRDefault="00266026" w:rsidP="00266026">
      <w:pPr>
        <w:ind w:firstLine="567"/>
        <w:jc w:val="both"/>
      </w:pPr>
      <w:r>
        <w:rPr>
          <w:snapToGrid w:val="0"/>
        </w:rPr>
        <w:t xml:space="preserve">Відповідно до </w:t>
      </w:r>
      <w:r>
        <w:rPr>
          <w:szCs w:val="28"/>
        </w:rPr>
        <w:t>пункту 44  частини   першої</w:t>
      </w:r>
      <w:r>
        <w:rPr>
          <w:snapToGrid w:val="0"/>
        </w:rPr>
        <w:t xml:space="preserve"> </w:t>
      </w:r>
      <w:r>
        <w:rPr>
          <w:szCs w:val="28"/>
        </w:rPr>
        <w:t xml:space="preserve">статті   26  </w:t>
      </w:r>
      <w:r>
        <w:rPr>
          <w:snapToGrid w:val="0"/>
        </w:rPr>
        <w:t xml:space="preserve"> Закону України «Про місцеве самоврядування в Україні», Закону України </w:t>
      </w:r>
      <w:r>
        <w:rPr>
          <w:rFonts w:eastAsia="Calibri"/>
          <w:color w:val="000000"/>
          <w:sz w:val="22"/>
          <w:szCs w:val="22"/>
        </w:rPr>
        <w:t>«</w:t>
      </w:r>
      <w:r>
        <w:rPr>
          <w:color w:val="000000"/>
        </w:rPr>
        <w:t xml:space="preserve">Про благоустрій населених пунктів“, Закону України </w:t>
      </w:r>
      <w:r>
        <w:rPr>
          <w:rFonts w:eastAsia="Calibri"/>
          <w:color w:val="000000"/>
          <w:sz w:val="22"/>
          <w:szCs w:val="22"/>
        </w:rPr>
        <w:t>«</w:t>
      </w:r>
      <w:r>
        <w:rPr>
          <w:color w:val="000000"/>
        </w:rPr>
        <w:t>Про захист тварин від жорстокого поводження“,  з метою</w:t>
      </w:r>
      <w:r>
        <w:t xml:space="preserve"> покращення санітарного стану міста, епідеміологічної та епізоотичної ситуації, загальної безпеки громадян</w:t>
      </w:r>
    </w:p>
    <w:p w:rsidR="00266026" w:rsidRDefault="00266026" w:rsidP="00266026">
      <w:pPr>
        <w:ind w:firstLine="567"/>
        <w:jc w:val="both"/>
        <w:rPr>
          <w:color w:val="000000"/>
        </w:rPr>
      </w:pPr>
      <w:r>
        <w:rPr>
          <w:color w:val="000000"/>
        </w:rPr>
        <w:t>МІСЬКА РАДА ВИРІШИЛА:</w:t>
      </w:r>
    </w:p>
    <w:p w:rsidR="00266026" w:rsidRDefault="00266026" w:rsidP="00266026">
      <w:pPr>
        <w:ind w:firstLine="426"/>
        <w:jc w:val="both"/>
        <w:rPr>
          <w:color w:val="000000"/>
        </w:rPr>
      </w:pPr>
    </w:p>
    <w:p w:rsidR="00266026" w:rsidRDefault="00266026" w:rsidP="00266026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Внести зміни до розділу 10</w:t>
      </w:r>
      <w:r>
        <w:rPr>
          <w:rFonts w:ascii="Times New Roman" w:hAnsi="Times New Roman"/>
          <w:lang w:val="uk-UA"/>
        </w:rPr>
        <w:t xml:space="preserve"> Правил благоустрою, забезпечення чистоти, порядку утримання і прибирання вулиць, дворових територій, парків, скверів та додержання тиші в громадських місцях м. Ромни, виклавши його в наступній редакції (додається).</w:t>
      </w:r>
    </w:p>
    <w:p w:rsidR="00266026" w:rsidRDefault="00266026" w:rsidP="00266026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Головному управлінню  житлово-комунального господарства, відділу внутрішньої політики оприлюднити дане рішення на сайті міста та в засобах масової інформації.</w:t>
      </w:r>
    </w:p>
    <w:p w:rsidR="00266026" w:rsidRDefault="00266026" w:rsidP="00266026">
      <w:pPr>
        <w:pStyle w:val="a4"/>
        <w:ind w:left="426"/>
        <w:jc w:val="both"/>
        <w:rPr>
          <w:rFonts w:ascii="Times New Roman" w:hAnsi="Times New Roman"/>
          <w:color w:val="000000"/>
          <w:lang w:val="uk-UA"/>
        </w:rPr>
      </w:pPr>
    </w:p>
    <w:p w:rsidR="00266026" w:rsidRDefault="00266026" w:rsidP="00266026">
      <w:pPr>
        <w:ind w:firstLine="567"/>
        <w:jc w:val="both"/>
        <w:rPr>
          <w:color w:val="000000"/>
        </w:rPr>
      </w:pPr>
      <w:r>
        <w:rPr>
          <w:b/>
          <w:i/>
        </w:rPr>
        <w:t>Розробник проекту: управління житлово-комунального господарства Роменської міської ради.</w:t>
      </w:r>
    </w:p>
    <w:p w:rsidR="00266026" w:rsidRDefault="00266026" w:rsidP="00266026">
      <w:pPr>
        <w:ind w:left="720"/>
        <w:jc w:val="both"/>
        <w:rPr>
          <w:b/>
          <w:i/>
        </w:rPr>
      </w:pPr>
    </w:p>
    <w:p w:rsidR="00266026" w:rsidRDefault="00266026" w:rsidP="00266026">
      <w:pPr>
        <w:pStyle w:val="a4"/>
        <w:tabs>
          <w:tab w:val="left" w:pos="709"/>
          <w:tab w:val="left" w:pos="851"/>
          <w:tab w:val="left" w:pos="1134"/>
        </w:tabs>
        <w:spacing w:after="160"/>
        <w:ind w:left="0"/>
        <w:jc w:val="both"/>
        <w:rPr>
          <w:rFonts w:ascii="Times New Roman" w:hAnsi="Times New Roman"/>
          <w:b/>
          <w:i/>
          <w:iCs/>
          <w:sz w:val="24"/>
          <w:szCs w:val="24"/>
          <w:lang w:val="uk-UA"/>
        </w:rPr>
      </w:pPr>
      <w:r>
        <w:rPr>
          <w:rStyle w:val="a5"/>
          <w:rFonts w:ascii="Times New Roman" w:hAnsi="Times New Roman"/>
          <w:b/>
          <w:sz w:val="24"/>
          <w:szCs w:val="24"/>
          <w:lang w:val="uk-UA"/>
        </w:rPr>
        <w:t xml:space="preserve">        </w:t>
      </w:r>
      <w:r w:rsidRPr="00266026">
        <w:rPr>
          <w:rFonts w:ascii="Times New Roman" w:hAnsi="Times New Roman"/>
          <w:b/>
          <w:sz w:val="24"/>
          <w:szCs w:val="24"/>
          <w:lang w:val="uk-UA"/>
        </w:rPr>
        <w:t>Із змінами до розділу 10 Правил благоустрою</w:t>
      </w:r>
      <w:r w:rsidRPr="00266026">
        <w:rPr>
          <w:rStyle w:val="a5"/>
          <w:rFonts w:ascii="Times New Roman" w:hAnsi="Times New Roman"/>
          <w:b/>
          <w:i w:val="0"/>
          <w:color w:val="auto"/>
          <w:sz w:val="24"/>
          <w:szCs w:val="24"/>
          <w:lang w:val="uk-UA"/>
        </w:rPr>
        <w:t xml:space="preserve"> Ви можете ознайомитися в управлінні ЖКГ,  м. Ромни,  вул. Луценка, 19,  </w:t>
      </w:r>
      <w:proofErr w:type="spellStart"/>
      <w:r w:rsidRPr="00266026">
        <w:rPr>
          <w:rStyle w:val="a5"/>
          <w:rFonts w:ascii="Times New Roman" w:hAnsi="Times New Roman"/>
          <w:b/>
          <w:i w:val="0"/>
          <w:color w:val="auto"/>
          <w:sz w:val="24"/>
          <w:szCs w:val="24"/>
          <w:lang w:val="uk-UA"/>
        </w:rPr>
        <w:t>каб</w:t>
      </w:r>
      <w:proofErr w:type="spellEnd"/>
      <w:r w:rsidRPr="00266026">
        <w:rPr>
          <w:rStyle w:val="a5"/>
          <w:rFonts w:ascii="Times New Roman" w:hAnsi="Times New Roman"/>
          <w:b/>
          <w:i w:val="0"/>
          <w:color w:val="auto"/>
          <w:sz w:val="24"/>
          <w:szCs w:val="24"/>
          <w:lang w:val="uk-UA"/>
        </w:rPr>
        <w:t>. 8 або 9. Зауваження та пропозиції до проекту приймаються  до 15.03.2017 за тел. 22029</w:t>
      </w:r>
      <w:r w:rsidRPr="00266026">
        <w:rPr>
          <w:rFonts w:ascii="Times New Roman" w:hAnsi="Times New Roman"/>
          <w:b/>
          <w:i/>
          <w:sz w:val="24"/>
          <w:szCs w:val="24"/>
          <w:lang w:val="uk-UA"/>
        </w:rPr>
        <w:t>,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266026">
        <w:rPr>
          <w:rFonts w:ascii="Times New Roman" w:hAnsi="Times New Roman"/>
          <w:b/>
          <w:sz w:val="24"/>
          <w:szCs w:val="24"/>
          <w:lang w:val="uk-UA"/>
        </w:rPr>
        <w:t>21777 електронною адресою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hyperlink r:id="rId5" w:history="1">
        <w:r>
          <w:rPr>
            <w:rStyle w:val="a3"/>
            <w:rFonts w:ascii="Times New Roman" w:hAnsi="Times New Roman"/>
            <w:b/>
            <w:i/>
            <w:color w:val="auto"/>
            <w:sz w:val="24"/>
            <w:szCs w:val="24"/>
            <w:lang w:val="uk-UA"/>
          </w:rPr>
          <w:t>uzhkg_romny@ukr.net</w:t>
        </w:r>
      </w:hyperlink>
    </w:p>
    <w:p w:rsidR="00CF7E3A" w:rsidRDefault="00CF7E3A"/>
    <w:sectPr w:rsidR="00CF7E3A" w:rsidSect="00CF7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D4A31"/>
    <w:multiLevelType w:val="hybridMultilevel"/>
    <w:tmpl w:val="0D7A668A"/>
    <w:lvl w:ilvl="0" w:tplc="4F56F5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26"/>
    <w:rsid w:val="00266026"/>
    <w:rsid w:val="008E02BA"/>
    <w:rsid w:val="00CF7E3A"/>
    <w:rsid w:val="00FB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500E3-4BD3-413E-889B-A60D448D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6602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60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character" w:styleId="a5">
    <w:name w:val="Subtle Emphasis"/>
    <w:uiPriority w:val="19"/>
    <w:qFormat/>
    <w:rsid w:val="00266026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hkg_romny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Oleg</cp:lastModifiedBy>
  <cp:revision>2</cp:revision>
  <dcterms:created xsi:type="dcterms:W3CDTF">2017-03-05T09:55:00Z</dcterms:created>
  <dcterms:modified xsi:type="dcterms:W3CDTF">2017-03-05T09:55:00Z</dcterms:modified>
</cp:coreProperties>
</file>