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1EB" w:rsidRPr="004234BC" w:rsidRDefault="00204C24" w:rsidP="00722D6B">
      <w:pPr>
        <w:spacing w:line="276" w:lineRule="auto"/>
        <w:jc w:val="center"/>
        <w:rPr>
          <w:b/>
          <w:bCs/>
        </w:rPr>
      </w:pPr>
      <w:r>
        <w:rPr>
          <w:noProof/>
          <w:lang w:eastAsia="uk-U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38.25pt;height:50.25pt;visibility:visible">
            <v:imagedata r:id="rId6" o:title=""/>
          </v:shape>
        </w:pict>
      </w:r>
    </w:p>
    <w:p w:rsidR="00AD31EB" w:rsidRPr="004234BC" w:rsidRDefault="00AD31EB" w:rsidP="00722D6B">
      <w:pPr>
        <w:spacing w:line="276" w:lineRule="auto"/>
        <w:jc w:val="center"/>
        <w:rPr>
          <w:b/>
          <w:bCs/>
        </w:rPr>
      </w:pPr>
      <w:r w:rsidRPr="004234BC">
        <w:rPr>
          <w:b/>
          <w:bCs/>
        </w:rPr>
        <w:t>РОМЕНСЬКА МІСЬКА РАДА СУМСЬКОЇ ОБЛАСТІ</w:t>
      </w:r>
    </w:p>
    <w:p w:rsidR="00AD31EB" w:rsidRPr="00722D6B" w:rsidRDefault="00AD31EB" w:rsidP="00722D6B">
      <w:pPr>
        <w:pStyle w:val="1"/>
        <w:spacing w:line="276" w:lineRule="auto"/>
        <w:rPr>
          <w:sz w:val="24"/>
          <w:szCs w:val="24"/>
        </w:rPr>
      </w:pPr>
      <w:r w:rsidRPr="00722D6B">
        <w:rPr>
          <w:sz w:val="24"/>
          <w:szCs w:val="24"/>
        </w:rPr>
        <w:t>ВИКОНАВЧИЙ КОМІТЕТ</w:t>
      </w:r>
    </w:p>
    <w:p w:rsidR="00AD31EB" w:rsidRPr="004234BC" w:rsidRDefault="00AD31EB" w:rsidP="00722D6B">
      <w:pPr>
        <w:spacing w:line="276" w:lineRule="auto"/>
        <w:rPr>
          <w:sz w:val="16"/>
          <w:szCs w:val="16"/>
          <w:lang w:eastAsia="uk-UA"/>
        </w:rPr>
      </w:pPr>
    </w:p>
    <w:p w:rsidR="00AD31EB" w:rsidRPr="004234BC" w:rsidRDefault="00AD31EB" w:rsidP="00722D6B">
      <w:pPr>
        <w:spacing w:line="276" w:lineRule="auto"/>
        <w:jc w:val="center"/>
        <w:rPr>
          <w:b/>
          <w:bCs/>
          <w:lang w:eastAsia="uk-UA"/>
        </w:rPr>
      </w:pPr>
      <w:r w:rsidRPr="004234BC">
        <w:rPr>
          <w:b/>
          <w:bCs/>
          <w:lang w:eastAsia="uk-UA"/>
        </w:rPr>
        <w:t>РОЗПОРЯДЖЕННЯ МІСЬКОГО ГОЛОВИ</w:t>
      </w:r>
    </w:p>
    <w:p w:rsidR="00AD31EB" w:rsidRPr="004234BC" w:rsidRDefault="00AD31EB" w:rsidP="00722D6B">
      <w:pPr>
        <w:spacing w:line="276" w:lineRule="auto"/>
        <w:jc w:val="both"/>
        <w:rPr>
          <w:b/>
          <w:bCs/>
          <w:sz w:val="16"/>
          <w:szCs w:val="16"/>
          <w:lang w:eastAsia="uk-UA"/>
        </w:rPr>
      </w:pPr>
    </w:p>
    <w:tbl>
      <w:tblPr>
        <w:tblW w:w="0" w:type="auto"/>
        <w:tblInd w:w="-106" w:type="dxa"/>
        <w:tblLook w:val="00A0" w:firstRow="1" w:lastRow="0" w:firstColumn="1" w:lastColumn="0" w:noHBand="0" w:noVBand="0"/>
      </w:tblPr>
      <w:tblGrid>
        <w:gridCol w:w="3510"/>
        <w:gridCol w:w="2552"/>
        <w:gridCol w:w="3509"/>
      </w:tblGrid>
      <w:tr w:rsidR="00AD31EB" w:rsidRPr="004234BC">
        <w:tc>
          <w:tcPr>
            <w:tcW w:w="3510" w:type="dxa"/>
          </w:tcPr>
          <w:p w:rsidR="00AD31EB" w:rsidRPr="00EB0638" w:rsidRDefault="00AD31EB" w:rsidP="00EF4A03">
            <w:pPr>
              <w:spacing w:line="276" w:lineRule="auto"/>
              <w:jc w:val="both"/>
              <w:rPr>
                <w:b/>
                <w:bCs/>
                <w:lang w:val="ru-RU" w:eastAsia="uk-UA"/>
              </w:rPr>
            </w:pPr>
            <w:r>
              <w:rPr>
                <w:b/>
                <w:bCs/>
                <w:lang w:eastAsia="uk-UA"/>
              </w:rPr>
              <w:t>06.02.201</w:t>
            </w:r>
            <w:r w:rsidRPr="00EB0638">
              <w:rPr>
                <w:b/>
                <w:bCs/>
                <w:lang w:val="ru-RU" w:eastAsia="uk-UA"/>
              </w:rPr>
              <w:t>7</w:t>
            </w:r>
          </w:p>
        </w:tc>
        <w:tc>
          <w:tcPr>
            <w:tcW w:w="2552" w:type="dxa"/>
          </w:tcPr>
          <w:p w:rsidR="00AD31EB" w:rsidRPr="004234BC" w:rsidRDefault="00AD31EB" w:rsidP="00EF4A03">
            <w:pPr>
              <w:spacing w:line="276" w:lineRule="auto"/>
              <w:jc w:val="center"/>
              <w:rPr>
                <w:b/>
                <w:bCs/>
                <w:lang w:eastAsia="uk-UA"/>
              </w:rPr>
            </w:pPr>
            <w:r w:rsidRPr="004234BC">
              <w:rPr>
                <w:b/>
                <w:bCs/>
                <w:lang w:eastAsia="uk-UA"/>
              </w:rPr>
              <w:t>Ромни</w:t>
            </w:r>
          </w:p>
        </w:tc>
        <w:tc>
          <w:tcPr>
            <w:tcW w:w="3509" w:type="dxa"/>
          </w:tcPr>
          <w:p w:rsidR="00AD31EB" w:rsidRPr="004234BC" w:rsidRDefault="00AD31EB" w:rsidP="00912FC7">
            <w:pPr>
              <w:spacing w:line="276" w:lineRule="auto"/>
              <w:jc w:val="right"/>
              <w:rPr>
                <w:b/>
                <w:bCs/>
                <w:lang w:eastAsia="uk-UA"/>
              </w:rPr>
            </w:pPr>
            <w:r w:rsidRPr="004234BC">
              <w:rPr>
                <w:b/>
                <w:bCs/>
                <w:lang w:eastAsia="uk-UA"/>
              </w:rPr>
              <w:t xml:space="preserve">№ </w:t>
            </w:r>
            <w:r w:rsidR="006F623F" w:rsidRPr="006F623F">
              <w:rPr>
                <w:b/>
                <w:bCs/>
                <w:lang w:eastAsia="uk-UA"/>
              </w:rPr>
              <w:t>1</w:t>
            </w:r>
            <w:r w:rsidR="00912FC7">
              <w:rPr>
                <w:b/>
                <w:bCs/>
                <w:lang w:eastAsia="uk-UA"/>
              </w:rPr>
              <w:t>6</w:t>
            </w:r>
            <w:r w:rsidR="006F623F" w:rsidRPr="006F623F">
              <w:rPr>
                <w:b/>
                <w:bCs/>
                <w:lang w:eastAsia="uk-UA"/>
              </w:rPr>
              <w:t>-ОД</w:t>
            </w:r>
          </w:p>
        </w:tc>
      </w:tr>
    </w:tbl>
    <w:p w:rsidR="00AD31EB" w:rsidRPr="00EC2C25" w:rsidRDefault="00AD31EB" w:rsidP="00722D6B">
      <w:pPr>
        <w:spacing w:line="276" w:lineRule="auto"/>
        <w:jc w:val="both"/>
        <w:rPr>
          <w:b/>
          <w:bCs/>
          <w:sz w:val="16"/>
          <w:szCs w:val="16"/>
          <w:lang w:eastAsia="uk-UA"/>
        </w:rPr>
      </w:pPr>
    </w:p>
    <w:tbl>
      <w:tblPr>
        <w:tblW w:w="0" w:type="auto"/>
        <w:tblInd w:w="-106" w:type="dxa"/>
        <w:tblLook w:val="00A0" w:firstRow="1" w:lastRow="0" w:firstColumn="1" w:lastColumn="0" w:noHBand="0" w:noVBand="0"/>
      </w:tblPr>
      <w:tblGrid>
        <w:gridCol w:w="5637"/>
        <w:gridCol w:w="4217"/>
      </w:tblGrid>
      <w:tr w:rsidR="00204C24" w:rsidRPr="00204C24">
        <w:tc>
          <w:tcPr>
            <w:tcW w:w="5637" w:type="dxa"/>
          </w:tcPr>
          <w:p w:rsidR="00AD31EB" w:rsidRPr="00204C24" w:rsidRDefault="00AD31EB" w:rsidP="002E3617">
            <w:pPr>
              <w:spacing w:line="276" w:lineRule="auto"/>
              <w:jc w:val="both"/>
              <w:rPr>
                <w:b/>
                <w:bCs/>
                <w:lang w:eastAsia="uk-UA"/>
              </w:rPr>
            </w:pPr>
            <w:r w:rsidRPr="00204C24">
              <w:rPr>
                <w:b/>
                <w:bCs/>
              </w:rPr>
              <w:t xml:space="preserve">Про затвердження паспортів бюджетних програм Виконавчого комітету Роменської міської ради на 2017 рік за КПКВК </w:t>
            </w:r>
            <w:r w:rsidR="00A96459" w:rsidRPr="00204C24">
              <w:rPr>
                <w:b/>
              </w:rPr>
              <w:t>3310180</w:t>
            </w:r>
            <w:r w:rsidR="002E3617" w:rsidRPr="00204C24">
              <w:rPr>
                <w:b/>
                <w:bCs/>
              </w:rPr>
              <w:t xml:space="preserve">, </w:t>
            </w:r>
            <w:r w:rsidR="00A96459" w:rsidRPr="00204C24">
              <w:rPr>
                <w:b/>
                <w:lang w:val="ru-RU"/>
              </w:rPr>
              <w:t>3318600</w:t>
            </w:r>
          </w:p>
        </w:tc>
        <w:tc>
          <w:tcPr>
            <w:tcW w:w="4217" w:type="dxa"/>
          </w:tcPr>
          <w:p w:rsidR="00AD31EB" w:rsidRPr="00204C24" w:rsidRDefault="00AD31EB" w:rsidP="00722D6B">
            <w:pPr>
              <w:spacing w:line="276" w:lineRule="auto"/>
              <w:jc w:val="both"/>
              <w:rPr>
                <w:b/>
                <w:bCs/>
                <w:lang w:eastAsia="uk-UA"/>
              </w:rPr>
            </w:pPr>
          </w:p>
        </w:tc>
      </w:tr>
    </w:tbl>
    <w:p w:rsidR="00AD31EB" w:rsidRPr="00204C24" w:rsidRDefault="00AD31EB" w:rsidP="00722D6B">
      <w:pPr>
        <w:spacing w:line="276" w:lineRule="auto"/>
        <w:rPr>
          <w:sz w:val="16"/>
          <w:szCs w:val="16"/>
        </w:rPr>
      </w:pPr>
    </w:p>
    <w:p w:rsidR="00AD31EB" w:rsidRPr="00204C24" w:rsidRDefault="00AD31EB" w:rsidP="00722D6B">
      <w:pPr>
        <w:spacing w:line="276" w:lineRule="auto"/>
        <w:ind w:firstLine="426"/>
        <w:jc w:val="both"/>
      </w:pPr>
      <w:r w:rsidRPr="00204C24">
        <w:t xml:space="preserve">Відповідно до пункту 20 частини 4 статті 42 Закону України «Про місцеве самоврядування в Україні», Правил складання паспортів бюджетних програм місцевих бюджетів та звітів про їх виконання, здійснення моніторингу та аналізу виконання бюджетних програм, оцінки ефективності бюджетних програм, затверджених наказом Міністерства фінансів України від 26 серпня 2014 року № 836 «Про деякі питання запровадження програмно-цільового методу складання та виконання місцевих бюджетів» (зі змінами), зареєстрованого в Міністерстві юстиції України 10вересня 2014 р. за № </w:t>
      </w:r>
      <w:r w:rsidRPr="00204C24">
        <w:rPr>
          <w:rStyle w:val="rvts9"/>
          <w:bdr w:val="none" w:sz="0" w:space="0" w:color="auto" w:frame="1"/>
        </w:rPr>
        <w:t>1103/25880</w:t>
      </w:r>
      <w:r w:rsidRPr="00204C24">
        <w:t xml:space="preserve"> (зі змінами), рішення міської ради від22.12.2016 «Про міський бюджет міста Ромни на 2017 рік»:</w:t>
      </w:r>
    </w:p>
    <w:p w:rsidR="00AD31EB" w:rsidRPr="00204C24" w:rsidRDefault="00AD31EB" w:rsidP="00722D6B">
      <w:pPr>
        <w:spacing w:line="276" w:lineRule="auto"/>
        <w:rPr>
          <w:sz w:val="16"/>
          <w:szCs w:val="16"/>
        </w:rPr>
      </w:pPr>
    </w:p>
    <w:p w:rsidR="00AD31EB" w:rsidRPr="00204C24" w:rsidRDefault="00AD31EB" w:rsidP="00722D6B">
      <w:pPr>
        <w:numPr>
          <w:ilvl w:val="0"/>
          <w:numId w:val="9"/>
        </w:numPr>
        <w:spacing w:line="276" w:lineRule="auto"/>
        <w:ind w:left="0" w:firstLine="426"/>
        <w:jc w:val="both"/>
      </w:pPr>
      <w:r w:rsidRPr="00204C24">
        <w:t>Затвердити паспорти бюджетних програм Виконавчого комітету Роменської міської ради на 2017 рік за такими КПКВК:</w:t>
      </w:r>
    </w:p>
    <w:p w:rsidR="00AD31EB" w:rsidRPr="00204C24" w:rsidRDefault="00AD31EB" w:rsidP="00722D6B">
      <w:pPr>
        <w:spacing w:line="276" w:lineRule="auto"/>
        <w:ind w:firstLine="426"/>
        <w:jc w:val="both"/>
        <w:rPr>
          <w:sz w:val="16"/>
          <w:szCs w:val="16"/>
        </w:rPr>
      </w:pPr>
    </w:p>
    <w:p w:rsidR="00AD31EB" w:rsidRPr="00204C24" w:rsidRDefault="00A96459" w:rsidP="00722D6B">
      <w:pPr>
        <w:numPr>
          <w:ilvl w:val="0"/>
          <w:numId w:val="10"/>
        </w:numPr>
        <w:tabs>
          <w:tab w:val="left" w:pos="180"/>
          <w:tab w:val="left" w:pos="360"/>
        </w:tabs>
        <w:spacing w:line="276" w:lineRule="auto"/>
        <w:ind w:left="0" w:firstLine="426"/>
        <w:jc w:val="both"/>
      </w:pPr>
      <w:r w:rsidRPr="00204C24">
        <w:t>3310180</w:t>
      </w:r>
      <w:r w:rsidR="002E3617" w:rsidRPr="00204C24">
        <w:t xml:space="preserve"> «</w:t>
      </w:r>
      <w:r w:rsidRPr="00204C24">
        <w:t>Керівництво і управління у відповідній сфері у містах республіканського АРК та обласного значення</w:t>
      </w:r>
      <w:r w:rsidR="002E3617" w:rsidRPr="00204C24">
        <w:t>»</w:t>
      </w:r>
      <w:r w:rsidRPr="00204C24">
        <w:t>,</w:t>
      </w:r>
    </w:p>
    <w:p w:rsidR="00AD31EB" w:rsidRPr="00204C24" w:rsidRDefault="00AD31EB" w:rsidP="00722D6B">
      <w:pPr>
        <w:pStyle w:val="af1"/>
        <w:spacing w:line="276" w:lineRule="auto"/>
        <w:ind w:left="0" w:firstLine="426"/>
        <w:rPr>
          <w:sz w:val="16"/>
          <w:szCs w:val="16"/>
        </w:rPr>
      </w:pPr>
    </w:p>
    <w:p w:rsidR="00AD31EB" w:rsidRPr="00204C24" w:rsidRDefault="00A96459" w:rsidP="00722D6B">
      <w:pPr>
        <w:numPr>
          <w:ilvl w:val="0"/>
          <w:numId w:val="10"/>
        </w:numPr>
        <w:tabs>
          <w:tab w:val="left" w:pos="180"/>
          <w:tab w:val="left" w:pos="360"/>
        </w:tabs>
        <w:spacing w:line="276" w:lineRule="auto"/>
        <w:ind w:left="0" w:firstLine="426"/>
        <w:jc w:val="both"/>
      </w:pPr>
      <w:r w:rsidRPr="00204C24">
        <w:rPr>
          <w:lang w:val="ru-RU"/>
        </w:rPr>
        <w:t>3318600</w:t>
      </w:r>
      <w:r w:rsidRPr="00204C24">
        <w:t xml:space="preserve"> </w:t>
      </w:r>
      <w:r w:rsidR="009847DA" w:rsidRPr="00204C24">
        <w:t>«</w:t>
      </w:r>
      <w:r w:rsidRPr="00204C24">
        <w:t>Інші видатки</w:t>
      </w:r>
      <w:r w:rsidR="009847DA" w:rsidRPr="00204C24">
        <w:t>»</w:t>
      </w:r>
      <w:r w:rsidR="00AD31EB" w:rsidRPr="00204C24">
        <w:t>.</w:t>
      </w:r>
    </w:p>
    <w:p w:rsidR="00AD31EB" w:rsidRPr="00452B54" w:rsidRDefault="00AD31EB" w:rsidP="00722D6B">
      <w:pPr>
        <w:pStyle w:val="af1"/>
        <w:spacing w:line="276" w:lineRule="auto"/>
        <w:ind w:left="0" w:firstLine="426"/>
        <w:rPr>
          <w:color w:val="000000"/>
          <w:sz w:val="16"/>
          <w:szCs w:val="16"/>
        </w:rPr>
      </w:pPr>
    </w:p>
    <w:p w:rsidR="00AD31EB" w:rsidRDefault="00AD31EB" w:rsidP="00722D6B">
      <w:pPr>
        <w:numPr>
          <w:ilvl w:val="0"/>
          <w:numId w:val="9"/>
        </w:numPr>
        <w:tabs>
          <w:tab w:val="left" w:pos="284"/>
        </w:tabs>
        <w:spacing w:line="276" w:lineRule="auto"/>
        <w:ind w:left="0" w:firstLine="426"/>
        <w:jc w:val="both"/>
        <w:rPr>
          <w:color w:val="000000"/>
        </w:rPr>
      </w:pPr>
      <w:r>
        <w:rPr>
          <w:color w:val="000000"/>
        </w:rPr>
        <w:t>Ц</w:t>
      </w:r>
      <w:r w:rsidRPr="002D6D7E">
        <w:rPr>
          <w:color w:val="000000"/>
        </w:rPr>
        <w:t xml:space="preserve">е розпорядження набирає чинності одночасно із затвердженням фінансовим управлінням паспортів бюджетних програм, зазначених у </w:t>
      </w:r>
      <w:r>
        <w:rPr>
          <w:color w:val="000000"/>
        </w:rPr>
        <w:t>пункті 1 цьо</w:t>
      </w:r>
      <w:r w:rsidRPr="002D6D7E">
        <w:rPr>
          <w:color w:val="000000"/>
        </w:rPr>
        <w:t>го розпорядження.</w:t>
      </w:r>
    </w:p>
    <w:p w:rsidR="00AD31EB" w:rsidRDefault="00AD31EB" w:rsidP="00722D6B">
      <w:pPr>
        <w:tabs>
          <w:tab w:val="left" w:pos="180"/>
          <w:tab w:val="left" w:pos="360"/>
          <w:tab w:val="left" w:pos="720"/>
        </w:tabs>
        <w:spacing w:line="276" w:lineRule="auto"/>
        <w:ind w:left="720"/>
        <w:jc w:val="both"/>
        <w:rPr>
          <w:color w:val="000000"/>
        </w:rPr>
      </w:pPr>
    </w:p>
    <w:p w:rsidR="00AD31EB" w:rsidRPr="002D6D7E" w:rsidRDefault="00AD31EB" w:rsidP="00722D6B">
      <w:pPr>
        <w:tabs>
          <w:tab w:val="left" w:pos="180"/>
          <w:tab w:val="left" w:pos="360"/>
          <w:tab w:val="left" w:pos="720"/>
        </w:tabs>
        <w:spacing w:line="276" w:lineRule="auto"/>
        <w:ind w:left="720"/>
        <w:jc w:val="both"/>
        <w:rPr>
          <w:color w:val="000000"/>
        </w:rPr>
      </w:pPr>
    </w:p>
    <w:p w:rsidR="00AD31EB" w:rsidRDefault="00AD31EB" w:rsidP="003E0560">
      <w:pPr>
        <w:spacing w:line="276" w:lineRule="auto"/>
        <w:jc w:val="both"/>
        <w:rPr>
          <w:b/>
          <w:bCs/>
          <w:color w:val="000000"/>
        </w:rPr>
      </w:pPr>
      <w:r w:rsidRPr="002D6D7E">
        <w:rPr>
          <w:b/>
          <w:bCs/>
          <w:color w:val="000000"/>
        </w:rPr>
        <w:t xml:space="preserve">Міський голова                                                         </w:t>
      </w:r>
      <w:r w:rsidR="006F623F">
        <w:rPr>
          <w:b/>
          <w:bCs/>
          <w:color w:val="000000"/>
        </w:rPr>
        <w:tab/>
      </w:r>
      <w:r w:rsidR="006F623F">
        <w:rPr>
          <w:b/>
          <w:bCs/>
          <w:color w:val="000000"/>
        </w:rPr>
        <w:tab/>
      </w:r>
      <w:r w:rsidRPr="002D6D7E">
        <w:rPr>
          <w:b/>
          <w:bCs/>
          <w:color w:val="000000"/>
        </w:rPr>
        <w:t xml:space="preserve"> </w:t>
      </w:r>
      <w:proofErr w:type="spellStart"/>
      <w:r>
        <w:rPr>
          <w:b/>
          <w:bCs/>
          <w:color w:val="000000"/>
        </w:rPr>
        <w:t>С.А.Салатун</w:t>
      </w:r>
      <w:proofErr w:type="spellEnd"/>
    </w:p>
    <w:p w:rsidR="00215EF9" w:rsidRDefault="00215EF9" w:rsidP="003E0560">
      <w:pPr>
        <w:spacing w:line="276" w:lineRule="auto"/>
        <w:jc w:val="both"/>
        <w:rPr>
          <w:b/>
          <w:bCs/>
          <w:color w:val="000000"/>
        </w:rPr>
      </w:pPr>
    </w:p>
    <w:p w:rsidR="00215EF9" w:rsidRDefault="00215EF9" w:rsidP="003E0560">
      <w:pPr>
        <w:spacing w:line="276" w:lineRule="auto"/>
        <w:jc w:val="both"/>
        <w:rPr>
          <w:b/>
          <w:bCs/>
          <w:color w:val="000000"/>
        </w:rPr>
      </w:pPr>
    </w:p>
    <w:p w:rsidR="00215EF9" w:rsidRDefault="00215EF9" w:rsidP="003E0560">
      <w:pPr>
        <w:spacing w:line="276" w:lineRule="auto"/>
        <w:jc w:val="both"/>
        <w:rPr>
          <w:b/>
          <w:bCs/>
          <w:color w:val="000000"/>
        </w:rPr>
      </w:pPr>
    </w:p>
    <w:p w:rsidR="00215EF9" w:rsidRDefault="00215EF9" w:rsidP="003E0560">
      <w:pPr>
        <w:spacing w:line="276" w:lineRule="auto"/>
        <w:jc w:val="both"/>
        <w:rPr>
          <w:b/>
          <w:bCs/>
          <w:color w:val="000000"/>
        </w:rPr>
      </w:pPr>
    </w:p>
    <w:p w:rsidR="00215EF9" w:rsidRDefault="00215EF9" w:rsidP="003E0560">
      <w:pPr>
        <w:spacing w:line="276" w:lineRule="auto"/>
        <w:jc w:val="both"/>
        <w:rPr>
          <w:b/>
          <w:bCs/>
          <w:color w:val="000000"/>
        </w:rPr>
      </w:pPr>
    </w:p>
    <w:p w:rsidR="00215EF9" w:rsidRDefault="00215EF9" w:rsidP="003E0560">
      <w:pPr>
        <w:spacing w:line="276" w:lineRule="auto"/>
        <w:jc w:val="both"/>
        <w:rPr>
          <w:b/>
          <w:bCs/>
          <w:color w:val="000000"/>
        </w:rPr>
      </w:pPr>
    </w:p>
    <w:p w:rsidR="00215EF9" w:rsidRDefault="00215EF9" w:rsidP="003E0560">
      <w:pPr>
        <w:spacing w:line="276" w:lineRule="auto"/>
        <w:jc w:val="both"/>
        <w:rPr>
          <w:b/>
          <w:bCs/>
          <w:color w:val="000000"/>
        </w:rPr>
      </w:pPr>
    </w:p>
    <w:p w:rsidR="00215EF9" w:rsidRDefault="00215EF9" w:rsidP="003E0560">
      <w:pPr>
        <w:spacing w:line="276" w:lineRule="auto"/>
        <w:jc w:val="both"/>
        <w:rPr>
          <w:b/>
          <w:bCs/>
          <w:color w:val="000000"/>
        </w:rPr>
      </w:pPr>
    </w:p>
    <w:p w:rsidR="00215EF9" w:rsidRDefault="00215EF9" w:rsidP="003E0560">
      <w:pPr>
        <w:spacing w:line="276" w:lineRule="auto"/>
        <w:jc w:val="both"/>
        <w:rPr>
          <w:b/>
          <w:bCs/>
          <w:color w:val="000000"/>
        </w:rPr>
      </w:pPr>
    </w:p>
    <w:p w:rsidR="00215EF9" w:rsidRDefault="00215EF9" w:rsidP="003E0560">
      <w:pPr>
        <w:spacing w:line="276" w:lineRule="auto"/>
        <w:jc w:val="both"/>
        <w:rPr>
          <w:b/>
          <w:bCs/>
          <w:color w:val="000000"/>
        </w:rPr>
      </w:pPr>
    </w:p>
    <w:p w:rsidR="00215EF9" w:rsidRDefault="00215EF9" w:rsidP="003E0560">
      <w:pPr>
        <w:spacing w:line="276" w:lineRule="auto"/>
        <w:jc w:val="both"/>
        <w:rPr>
          <w:b/>
          <w:bCs/>
          <w:color w:val="000000"/>
        </w:rPr>
      </w:pPr>
    </w:p>
    <w:p w:rsidR="00215EF9" w:rsidRDefault="00215EF9" w:rsidP="003E0560">
      <w:pPr>
        <w:spacing w:line="276" w:lineRule="auto"/>
        <w:jc w:val="both"/>
        <w:rPr>
          <w:b/>
          <w:bCs/>
          <w:color w:val="000000"/>
        </w:rPr>
        <w:sectPr w:rsidR="00215EF9" w:rsidSect="003E0560">
          <w:pgSz w:w="11906" w:h="16838"/>
          <w:pgMar w:top="1134" w:right="567" w:bottom="1134" w:left="1701" w:header="709" w:footer="709" w:gutter="0"/>
          <w:cols w:space="708"/>
          <w:docGrid w:linePitch="360"/>
        </w:sectPr>
      </w:pPr>
    </w:p>
    <w:p w:rsidR="005B1269" w:rsidRPr="00961659" w:rsidRDefault="005B1269" w:rsidP="005B1269">
      <w:pPr>
        <w:ind w:left="10632" w:right="24"/>
        <w:jc w:val="both"/>
        <w:rPr>
          <w:b/>
        </w:rPr>
      </w:pPr>
      <w:r w:rsidRPr="00961659">
        <w:rPr>
          <w:b/>
        </w:rPr>
        <w:lastRenderedPageBreak/>
        <w:t>Додаток 1</w:t>
      </w:r>
    </w:p>
    <w:p w:rsidR="005B1269" w:rsidRPr="00961659" w:rsidRDefault="005B1269" w:rsidP="005B1269">
      <w:pPr>
        <w:ind w:left="10632"/>
        <w:jc w:val="both"/>
        <w:rPr>
          <w:b/>
        </w:rPr>
      </w:pPr>
      <w:r w:rsidRPr="00961659">
        <w:rPr>
          <w:b/>
        </w:rPr>
        <w:t>до розпорядження міського голови</w:t>
      </w:r>
    </w:p>
    <w:p w:rsidR="005B1269" w:rsidRPr="00961659" w:rsidRDefault="005B1269" w:rsidP="005B1269">
      <w:pPr>
        <w:ind w:left="10632"/>
        <w:jc w:val="both"/>
        <w:rPr>
          <w:b/>
        </w:rPr>
      </w:pPr>
      <w:r>
        <w:rPr>
          <w:b/>
        </w:rPr>
        <w:t>06.02</w:t>
      </w:r>
      <w:r w:rsidRPr="00961659">
        <w:rPr>
          <w:b/>
        </w:rPr>
        <w:t xml:space="preserve">.2017 № </w:t>
      </w:r>
      <w:r w:rsidRPr="00877AD8">
        <w:rPr>
          <w:b/>
        </w:rPr>
        <w:t>1</w:t>
      </w:r>
      <w:r w:rsidR="00773735">
        <w:rPr>
          <w:b/>
        </w:rPr>
        <w:t>6</w:t>
      </w:r>
      <w:r w:rsidRPr="00877AD8">
        <w:rPr>
          <w:b/>
        </w:rPr>
        <w:t>-</w:t>
      </w:r>
      <w:r w:rsidRPr="00961659">
        <w:rPr>
          <w:b/>
        </w:rPr>
        <w:t>ОД</w:t>
      </w:r>
    </w:p>
    <w:p w:rsidR="005B1269" w:rsidRPr="00961659" w:rsidRDefault="005B1269" w:rsidP="005B1269">
      <w:pPr>
        <w:ind w:left="8505"/>
        <w:rPr>
          <w:caps/>
          <w:sz w:val="16"/>
          <w:szCs w:val="16"/>
        </w:rPr>
      </w:pPr>
    </w:p>
    <w:p w:rsidR="005B1269" w:rsidRPr="005008FC" w:rsidRDefault="005B1269" w:rsidP="005B1269">
      <w:pPr>
        <w:ind w:left="8222"/>
        <w:rPr>
          <w:caps/>
        </w:rPr>
      </w:pPr>
      <w:r w:rsidRPr="005008FC">
        <w:rPr>
          <w:caps/>
        </w:rPr>
        <w:t>Затверджено</w:t>
      </w:r>
    </w:p>
    <w:p w:rsidR="005B1269" w:rsidRPr="005008FC" w:rsidRDefault="005B1269" w:rsidP="005B1269">
      <w:pPr>
        <w:ind w:left="8222"/>
      </w:pPr>
      <w:r w:rsidRPr="005008FC">
        <w:t>Наказ Міністерства</w:t>
      </w:r>
      <w:r>
        <w:t xml:space="preserve"> </w:t>
      </w:r>
      <w:r w:rsidRPr="005008FC">
        <w:t>фінансів України</w:t>
      </w:r>
    </w:p>
    <w:p w:rsidR="005B1269" w:rsidRPr="005008FC" w:rsidRDefault="005B1269" w:rsidP="005B1269">
      <w:pPr>
        <w:ind w:left="8222"/>
      </w:pPr>
      <w:r w:rsidRPr="005008FC">
        <w:t>26.08.2014  № 836</w:t>
      </w:r>
    </w:p>
    <w:p w:rsidR="005B1269" w:rsidRPr="00961659" w:rsidRDefault="005B1269" w:rsidP="005B1269">
      <w:pPr>
        <w:tabs>
          <w:tab w:val="left" w:pos="8364"/>
        </w:tabs>
        <w:ind w:left="8222"/>
        <w:rPr>
          <w:sz w:val="16"/>
          <w:szCs w:val="16"/>
        </w:rPr>
      </w:pPr>
    </w:p>
    <w:p w:rsidR="005B1269" w:rsidRDefault="005B1269" w:rsidP="005B1269">
      <w:pPr>
        <w:tabs>
          <w:tab w:val="left" w:pos="8364"/>
        </w:tabs>
        <w:ind w:left="8222"/>
      </w:pPr>
      <w:r w:rsidRPr="005008FC">
        <w:t xml:space="preserve">ЗАТВЕРДЖЕНО </w:t>
      </w:r>
      <w:r w:rsidRPr="005008FC">
        <w:br/>
        <w:t>Розпорядження міського голови</w:t>
      </w:r>
    </w:p>
    <w:p w:rsidR="005B1269" w:rsidRPr="005008FC" w:rsidRDefault="005B1269" w:rsidP="005B1269">
      <w:pPr>
        <w:tabs>
          <w:tab w:val="left" w:pos="8364"/>
        </w:tabs>
        <w:ind w:left="8222"/>
      </w:pPr>
      <w:r>
        <w:t>_______________</w:t>
      </w:r>
      <w:r w:rsidRPr="005008FC">
        <w:t xml:space="preserve"> №</w:t>
      </w:r>
      <w:r>
        <w:t xml:space="preserve"> _______</w:t>
      </w:r>
    </w:p>
    <w:p w:rsidR="005B1269" w:rsidRPr="005008FC" w:rsidRDefault="005B1269" w:rsidP="005B1269">
      <w:pPr>
        <w:tabs>
          <w:tab w:val="left" w:pos="8364"/>
        </w:tabs>
        <w:ind w:left="8222"/>
      </w:pPr>
      <w:r w:rsidRPr="00961659">
        <w:t xml:space="preserve">Наказ фінансового управління Роменського </w:t>
      </w:r>
      <w:r>
        <w:t>м</w:t>
      </w:r>
      <w:r w:rsidRPr="00961659">
        <w:t xml:space="preserve">іськвиконкому </w:t>
      </w:r>
      <w:r>
        <w:t>_______________</w:t>
      </w:r>
      <w:r w:rsidRPr="005008FC">
        <w:t xml:space="preserve"> №</w:t>
      </w:r>
      <w:r>
        <w:t xml:space="preserve"> _______</w:t>
      </w:r>
    </w:p>
    <w:p w:rsidR="00BC5B0A" w:rsidRDefault="00BC5B0A" w:rsidP="00BC5B0A">
      <w:pPr>
        <w:tabs>
          <w:tab w:val="left" w:pos="8364"/>
        </w:tabs>
        <w:jc w:val="center"/>
        <w:rPr>
          <w:b/>
          <w:bCs/>
        </w:rPr>
      </w:pPr>
    </w:p>
    <w:p w:rsidR="00BC5B0A" w:rsidRDefault="005B1269" w:rsidP="00597CA7">
      <w:pPr>
        <w:tabs>
          <w:tab w:val="left" w:pos="8364"/>
        </w:tabs>
        <w:spacing w:line="276" w:lineRule="auto"/>
        <w:jc w:val="center"/>
        <w:rPr>
          <w:b/>
          <w:bCs/>
        </w:rPr>
      </w:pPr>
      <w:r w:rsidRPr="005008FC">
        <w:rPr>
          <w:b/>
          <w:bCs/>
        </w:rPr>
        <w:t>ПАСПОРТ</w:t>
      </w:r>
    </w:p>
    <w:p w:rsidR="00584547" w:rsidRDefault="005B1269" w:rsidP="00597CA7">
      <w:pPr>
        <w:tabs>
          <w:tab w:val="left" w:pos="8364"/>
        </w:tabs>
        <w:spacing w:line="276" w:lineRule="auto"/>
        <w:jc w:val="center"/>
        <w:rPr>
          <w:b/>
          <w:bCs/>
        </w:rPr>
      </w:pPr>
      <w:r w:rsidRPr="0004574E">
        <w:rPr>
          <w:b/>
          <w:bCs/>
        </w:rPr>
        <w:t>бюджетної програми місцевого бюджету на 2017 рік</w:t>
      </w:r>
    </w:p>
    <w:p w:rsidR="00BC5B0A" w:rsidRPr="002A0B74" w:rsidRDefault="00BC5B0A" w:rsidP="00597CA7">
      <w:pPr>
        <w:spacing w:line="276" w:lineRule="auto"/>
        <w:jc w:val="center"/>
      </w:pPr>
    </w:p>
    <w:p w:rsidR="00912FC7" w:rsidRPr="00816352" w:rsidRDefault="00912FC7" w:rsidP="00597CA7">
      <w:pPr>
        <w:spacing w:line="276" w:lineRule="auto"/>
        <w:ind w:firstLine="362"/>
      </w:pPr>
      <w:r>
        <w:t xml:space="preserve">1. </w:t>
      </w:r>
      <w:r w:rsidRPr="00816352">
        <w:t>3300000</w:t>
      </w:r>
      <w:r>
        <w:rPr>
          <w:lang w:val="ru-RU"/>
        </w:rPr>
        <w:t xml:space="preserve">  </w:t>
      </w:r>
      <w:r w:rsidR="00597CA7">
        <w:rPr>
          <w:lang w:val="ru-RU"/>
        </w:rPr>
        <w:t xml:space="preserve">       </w:t>
      </w:r>
      <w:r w:rsidRPr="00816352">
        <w:t>Управління реєстраційних послуг Роменської міської ради</w:t>
      </w:r>
      <w:r w:rsidRPr="00816352">
        <w:br/>
        <w:t xml:space="preserve">      </w:t>
      </w:r>
      <w:r w:rsidR="00597CA7">
        <w:t xml:space="preserve">  </w:t>
      </w:r>
      <w:r w:rsidRPr="00816352">
        <w:t xml:space="preserve">(КПКВК МБ)                (найменування головного розпорядника) </w:t>
      </w:r>
    </w:p>
    <w:p w:rsidR="00912FC7" w:rsidRPr="00816352" w:rsidRDefault="00912FC7" w:rsidP="00597CA7">
      <w:pPr>
        <w:spacing w:before="120" w:line="276" w:lineRule="auto"/>
        <w:ind w:firstLine="363"/>
      </w:pPr>
      <w:r>
        <w:t xml:space="preserve">2. </w:t>
      </w:r>
      <w:r w:rsidRPr="00816352">
        <w:t>3310000</w:t>
      </w:r>
      <w:r w:rsidRPr="00912FC7">
        <w:t xml:space="preserve">  </w:t>
      </w:r>
      <w:r w:rsidR="00597CA7">
        <w:t xml:space="preserve">      </w:t>
      </w:r>
      <w:r w:rsidRPr="00816352">
        <w:t xml:space="preserve"> Управління реєстраційних послуг Роменської міської ради </w:t>
      </w:r>
      <w:r w:rsidRPr="00816352">
        <w:br/>
        <w:t xml:space="preserve">          (КПКВК МБ)               (найменування відповідального виконавця) </w:t>
      </w:r>
    </w:p>
    <w:p w:rsidR="00912FC7" w:rsidRPr="00204C24" w:rsidRDefault="00912FC7" w:rsidP="00597CA7">
      <w:pPr>
        <w:spacing w:before="120" w:line="276" w:lineRule="auto"/>
        <w:ind w:firstLine="363"/>
      </w:pPr>
      <w:r>
        <w:t xml:space="preserve">3. </w:t>
      </w:r>
      <w:r w:rsidRPr="00816352">
        <w:t>3310180</w:t>
      </w:r>
      <w:r w:rsidRPr="00912FC7">
        <w:t xml:space="preserve">              </w:t>
      </w:r>
      <w:r w:rsidRPr="00204C24">
        <w:t xml:space="preserve">0111               Керівництво і управління у відповідній сфері у містах республіканського АРК та обласного значення </w:t>
      </w:r>
      <w:r w:rsidRPr="00204C24">
        <w:br/>
        <w:t xml:space="preserve">         (КПКВК МБ)   (КФКВК)</w:t>
      </w:r>
      <w:r w:rsidRPr="00204C24">
        <w:rPr>
          <w:vertAlign w:val="superscript"/>
        </w:rPr>
        <w:t>1</w:t>
      </w:r>
      <w:r w:rsidRPr="00204C24">
        <w:t xml:space="preserve">                    </w:t>
      </w:r>
      <w:r w:rsidR="00597CA7" w:rsidRPr="00204C24">
        <w:t xml:space="preserve">                           </w:t>
      </w:r>
      <w:r w:rsidRPr="00204C24">
        <w:t xml:space="preserve"> (найменування бюджетної програми) </w:t>
      </w:r>
    </w:p>
    <w:p w:rsidR="00912FC7" w:rsidRPr="00816352" w:rsidRDefault="00912FC7" w:rsidP="00597CA7">
      <w:pPr>
        <w:spacing w:after="120" w:line="276" w:lineRule="auto"/>
        <w:ind w:left="360"/>
        <w:jc w:val="both"/>
      </w:pPr>
      <w:r w:rsidRPr="00816352">
        <w:t>4. Обсяг бюджетних призначень/бюджетних асигнувань –1</w:t>
      </w:r>
      <w:r>
        <w:rPr>
          <w:lang w:val="ru-RU"/>
        </w:rPr>
        <w:t xml:space="preserve"> </w:t>
      </w:r>
      <w:r w:rsidRPr="00816352">
        <w:t>536,7 тис. гривень, у тому числі загального фонду –</w:t>
      </w:r>
      <w:r>
        <w:t xml:space="preserve"> </w:t>
      </w:r>
      <w:r w:rsidRPr="00816352">
        <w:t>1</w:t>
      </w:r>
      <w:r>
        <w:rPr>
          <w:lang w:val="ru-RU"/>
        </w:rPr>
        <w:t xml:space="preserve"> </w:t>
      </w:r>
      <w:r w:rsidRPr="00816352">
        <w:t xml:space="preserve">536,7 тис. гривень та спеціального фонду –тис. гривень. </w:t>
      </w:r>
    </w:p>
    <w:p w:rsidR="00597CA7" w:rsidRDefault="00912FC7" w:rsidP="00597CA7">
      <w:pPr>
        <w:spacing w:line="276" w:lineRule="auto"/>
        <w:ind w:firstLine="363"/>
        <w:jc w:val="both"/>
      </w:pPr>
      <w:r w:rsidRPr="00816352">
        <w:t>5. Підстави для виконання бюджетної програми</w:t>
      </w:r>
      <w:r w:rsidRPr="00912FC7">
        <w:t>:</w:t>
      </w:r>
      <w:r w:rsidRPr="00816352">
        <w:t xml:space="preserve"> Закони України, «Про службу в органах місцевого самоврядування», «Про адміністративні послуги», «Про державну реєстрацію юридичних осіб та фізичних осіб - підприємців», «Про державну реєстрацію речових прав на нерухоме майно та їх обтяжень», «Про внесення змін до Закону України «Про державну реєстрацію речових прав на нерухоме майно та їх обтяжень» та деяких інших законодавчих актів України щодо децентралізації повноважень з державної реєстрації речових прав на нерухоме майно та їх обтяжень», «Про внесення змін до Закону України «Про державну реєстрацію юридичних осіб та фізичних осіб-підприємців» та деяких інших законодавчих актів України щодо децентралізації повноважень з державної реєстрації юридичних осіб, </w:t>
      </w:r>
    </w:p>
    <w:p w:rsidR="00597CA7" w:rsidRDefault="00597CA7" w:rsidP="00597CA7">
      <w:pPr>
        <w:spacing w:line="276" w:lineRule="auto"/>
        <w:jc w:val="both"/>
      </w:pPr>
    </w:p>
    <w:p w:rsidR="00597CA7" w:rsidRDefault="00597CA7" w:rsidP="00597CA7">
      <w:pPr>
        <w:spacing w:line="276" w:lineRule="auto"/>
        <w:ind w:firstLine="363"/>
        <w:jc w:val="right"/>
        <w:rPr>
          <w:b/>
        </w:rPr>
      </w:pPr>
      <w:r w:rsidRPr="00470DB0">
        <w:rPr>
          <w:b/>
        </w:rPr>
        <w:t>Продовження додатк</w:t>
      </w:r>
      <w:r>
        <w:rPr>
          <w:b/>
        </w:rPr>
        <w:t>а 1</w:t>
      </w:r>
    </w:p>
    <w:p w:rsidR="00597CA7" w:rsidRPr="00470DB0" w:rsidRDefault="00597CA7" w:rsidP="00597CA7">
      <w:pPr>
        <w:spacing w:line="276" w:lineRule="auto"/>
        <w:ind w:firstLine="363"/>
        <w:jc w:val="right"/>
        <w:rPr>
          <w:b/>
        </w:rPr>
      </w:pPr>
    </w:p>
    <w:p w:rsidR="00912FC7" w:rsidRPr="00816352" w:rsidRDefault="00912FC7" w:rsidP="00597CA7">
      <w:pPr>
        <w:spacing w:line="276" w:lineRule="auto"/>
        <w:jc w:val="both"/>
      </w:pPr>
      <w:r w:rsidRPr="00816352">
        <w:t xml:space="preserve">фізичних осіб - підприємців та громадських формувань» іншими законами України, указами і розпорядженнями Президента України, актами Кабінету Міністрів </w:t>
      </w:r>
      <w:proofErr w:type="spellStart"/>
      <w:r w:rsidRPr="00816352">
        <w:t>України,Постанова</w:t>
      </w:r>
      <w:proofErr w:type="spellEnd"/>
      <w:r w:rsidRPr="00816352">
        <w:t xml:space="preserve"> КМУ «Про упорядкування структури та умов оплати праці працівників апарату органів виконавчої влади, органів прокуратури, суддів та інших органів» від 03.03.2006№268, Рішення сьомого скликання Роменської міської ради від 25.02.2016  </w:t>
      </w:r>
    </w:p>
    <w:p w:rsidR="00912FC7" w:rsidRPr="00816352" w:rsidRDefault="00912FC7" w:rsidP="00597CA7">
      <w:pPr>
        <w:pStyle w:val="Default"/>
        <w:spacing w:line="276" w:lineRule="auto"/>
        <w:jc w:val="both"/>
        <w:rPr>
          <w:color w:val="auto"/>
          <w:lang w:val="uk-UA"/>
        </w:rPr>
      </w:pPr>
      <w:r w:rsidRPr="00816352">
        <w:rPr>
          <w:lang w:val="uk-UA"/>
        </w:rPr>
        <w:t>6. Мета бюджетної програми</w:t>
      </w:r>
      <w:r>
        <w:rPr>
          <w:lang w:val="uk-UA"/>
        </w:rPr>
        <w:t xml:space="preserve">: </w:t>
      </w:r>
      <w:r w:rsidRPr="00816352">
        <w:rPr>
          <w:lang w:val="uk-UA"/>
        </w:rPr>
        <w:t>Керівництво і управління у відповідній сфері</w:t>
      </w:r>
    </w:p>
    <w:p w:rsidR="00597CA7" w:rsidRPr="00597CA7" w:rsidRDefault="00597CA7" w:rsidP="00597CA7">
      <w:pPr>
        <w:spacing w:line="276" w:lineRule="auto"/>
        <w:ind w:firstLine="363"/>
        <w:jc w:val="both"/>
        <w:rPr>
          <w:sz w:val="16"/>
          <w:szCs w:val="16"/>
        </w:rPr>
      </w:pPr>
    </w:p>
    <w:p w:rsidR="00912FC7" w:rsidRPr="00816352" w:rsidRDefault="00912FC7" w:rsidP="00597CA7">
      <w:pPr>
        <w:spacing w:line="276" w:lineRule="auto"/>
        <w:ind w:firstLine="363"/>
        <w:jc w:val="both"/>
      </w:pPr>
      <w:r w:rsidRPr="00816352">
        <w:t>7. Підпрограми, спрямовані на досягнення мети, визначеної паспортом бюджетної програми</w:t>
      </w:r>
    </w:p>
    <w:p w:rsidR="00912FC7" w:rsidRPr="00597CA7" w:rsidRDefault="00912FC7" w:rsidP="00597CA7">
      <w:pPr>
        <w:spacing w:after="120" w:line="276" w:lineRule="auto"/>
        <w:ind w:firstLine="363"/>
        <w:jc w:val="both"/>
        <w:rPr>
          <w:sz w:val="16"/>
          <w:szCs w:val="16"/>
        </w:rPr>
      </w:pPr>
    </w:p>
    <w:tbl>
      <w:tblPr>
        <w:tblW w:w="1447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1343"/>
        <w:gridCol w:w="1201"/>
        <w:gridCol w:w="10918"/>
      </w:tblGrid>
      <w:tr w:rsidR="00912FC7" w:rsidRPr="00816352" w:rsidTr="00EF6428">
        <w:trPr>
          <w:trHeight w:val="330"/>
        </w:trPr>
        <w:tc>
          <w:tcPr>
            <w:tcW w:w="1014" w:type="dxa"/>
            <w:vAlign w:val="center"/>
          </w:tcPr>
          <w:p w:rsidR="00912FC7" w:rsidRPr="00816352" w:rsidRDefault="00912FC7" w:rsidP="00597CA7">
            <w:pPr>
              <w:spacing w:line="276" w:lineRule="auto"/>
              <w:jc w:val="center"/>
            </w:pPr>
            <w:r w:rsidRPr="00816352">
              <w:t xml:space="preserve">№ </w:t>
            </w:r>
            <w:proofErr w:type="spellStart"/>
            <w:r w:rsidRPr="00816352">
              <w:t>зп</w:t>
            </w:r>
            <w:proofErr w:type="spellEnd"/>
          </w:p>
        </w:tc>
        <w:tc>
          <w:tcPr>
            <w:tcW w:w="1343" w:type="dxa"/>
            <w:shd w:val="clear" w:color="auto" w:fill="auto"/>
            <w:vAlign w:val="center"/>
          </w:tcPr>
          <w:p w:rsidR="00912FC7" w:rsidRPr="00816352" w:rsidRDefault="00912FC7" w:rsidP="00597CA7">
            <w:pPr>
              <w:spacing w:line="276" w:lineRule="auto"/>
              <w:jc w:val="center"/>
            </w:pPr>
            <w:r w:rsidRPr="00816352">
              <w:t xml:space="preserve">КПКВК </w:t>
            </w:r>
          </w:p>
        </w:tc>
        <w:tc>
          <w:tcPr>
            <w:tcW w:w="1201" w:type="dxa"/>
            <w:vAlign w:val="center"/>
          </w:tcPr>
          <w:p w:rsidR="00912FC7" w:rsidRPr="00816352" w:rsidRDefault="00912FC7" w:rsidP="00597CA7">
            <w:pPr>
              <w:spacing w:line="276" w:lineRule="auto"/>
              <w:jc w:val="center"/>
            </w:pPr>
            <w:r w:rsidRPr="00816352">
              <w:t>КФКВК</w:t>
            </w:r>
          </w:p>
        </w:tc>
        <w:tc>
          <w:tcPr>
            <w:tcW w:w="10918" w:type="dxa"/>
            <w:vAlign w:val="center"/>
          </w:tcPr>
          <w:p w:rsidR="00912FC7" w:rsidRPr="00816352" w:rsidRDefault="00912FC7" w:rsidP="00597CA7">
            <w:pPr>
              <w:spacing w:line="276" w:lineRule="auto"/>
              <w:jc w:val="center"/>
            </w:pPr>
            <w:r w:rsidRPr="00816352">
              <w:t>Назва підпрограми</w:t>
            </w:r>
          </w:p>
        </w:tc>
      </w:tr>
      <w:tr w:rsidR="00912FC7" w:rsidRPr="00816352" w:rsidTr="00EF6428">
        <w:trPr>
          <w:trHeight w:hRule="exact" w:val="598"/>
        </w:trPr>
        <w:tc>
          <w:tcPr>
            <w:tcW w:w="1014" w:type="dxa"/>
            <w:vAlign w:val="center"/>
          </w:tcPr>
          <w:p w:rsidR="00912FC7" w:rsidRPr="00816352" w:rsidRDefault="00597CA7" w:rsidP="00597CA7">
            <w:pPr>
              <w:spacing w:line="276" w:lineRule="auto"/>
              <w:jc w:val="center"/>
            </w:pPr>
            <w:r>
              <w:t>-</w:t>
            </w:r>
          </w:p>
        </w:tc>
        <w:tc>
          <w:tcPr>
            <w:tcW w:w="1343" w:type="dxa"/>
            <w:shd w:val="clear" w:color="auto" w:fill="auto"/>
            <w:vAlign w:val="center"/>
          </w:tcPr>
          <w:p w:rsidR="00912FC7" w:rsidRPr="00816352" w:rsidRDefault="00597CA7" w:rsidP="00597CA7">
            <w:pPr>
              <w:spacing w:line="276" w:lineRule="auto"/>
              <w:jc w:val="center"/>
            </w:pPr>
            <w:r>
              <w:t>-</w:t>
            </w:r>
          </w:p>
        </w:tc>
        <w:tc>
          <w:tcPr>
            <w:tcW w:w="1201" w:type="dxa"/>
            <w:vAlign w:val="center"/>
          </w:tcPr>
          <w:p w:rsidR="00912FC7" w:rsidRPr="00816352" w:rsidRDefault="00597CA7" w:rsidP="00597CA7">
            <w:pPr>
              <w:spacing w:line="276" w:lineRule="auto"/>
              <w:jc w:val="center"/>
            </w:pPr>
            <w:r>
              <w:t>-</w:t>
            </w:r>
          </w:p>
        </w:tc>
        <w:tc>
          <w:tcPr>
            <w:tcW w:w="10918" w:type="dxa"/>
            <w:vAlign w:val="center"/>
          </w:tcPr>
          <w:p w:rsidR="00912FC7" w:rsidRPr="00816352" w:rsidRDefault="00597CA7" w:rsidP="00597CA7">
            <w:pPr>
              <w:spacing w:line="276" w:lineRule="auto"/>
              <w:jc w:val="center"/>
            </w:pPr>
            <w:r>
              <w:t>-</w:t>
            </w:r>
          </w:p>
        </w:tc>
      </w:tr>
    </w:tbl>
    <w:p w:rsidR="00912FC7" w:rsidRPr="00597CA7" w:rsidRDefault="00912FC7" w:rsidP="00597CA7">
      <w:pPr>
        <w:spacing w:line="276" w:lineRule="auto"/>
        <w:ind w:firstLine="363"/>
        <w:rPr>
          <w:sz w:val="16"/>
          <w:szCs w:val="16"/>
        </w:rPr>
      </w:pPr>
    </w:p>
    <w:p w:rsidR="00912FC7" w:rsidRPr="00816352" w:rsidRDefault="00912FC7" w:rsidP="00597CA7">
      <w:pPr>
        <w:spacing w:line="276" w:lineRule="auto"/>
        <w:ind w:firstLine="363"/>
      </w:pPr>
      <w:r w:rsidRPr="00816352">
        <w:t>8. Обсяги фінансування бюджетної програми у розрізі підпрограм та завдань</w:t>
      </w:r>
    </w:p>
    <w:p w:rsidR="00912FC7" w:rsidRPr="00816352" w:rsidRDefault="00912FC7" w:rsidP="00597CA7">
      <w:pPr>
        <w:spacing w:before="60" w:line="276" w:lineRule="auto"/>
        <w:ind w:firstLine="9214"/>
      </w:pPr>
      <w:r w:rsidRPr="00816352">
        <w:t xml:space="preserve">(тис. грн) </w:t>
      </w:r>
    </w:p>
    <w:tbl>
      <w:tblPr>
        <w:tblW w:w="14476" w:type="dxa"/>
        <w:tblInd w:w="91" w:type="dxa"/>
        <w:tblLayout w:type="fixed"/>
        <w:tblLook w:val="0000" w:firstRow="0" w:lastRow="0" w:firstColumn="0" w:lastColumn="0" w:noHBand="0" w:noVBand="0"/>
      </w:tblPr>
      <w:tblGrid>
        <w:gridCol w:w="584"/>
        <w:gridCol w:w="1134"/>
        <w:gridCol w:w="1276"/>
        <w:gridCol w:w="6095"/>
        <w:gridCol w:w="1985"/>
        <w:gridCol w:w="1701"/>
        <w:gridCol w:w="1701"/>
      </w:tblGrid>
      <w:tr w:rsidR="00912FC7" w:rsidRPr="00816352" w:rsidTr="00EF6428">
        <w:trPr>
          <w:trHeight w:val="751"/>
        </w:trPr>
        <w:tc>
          <w:tcPr>
            <w:tcW w:w="584" w:type="dxa"/>
            <w:tcBorders>
              <w:top w:val="single" w:sz="4" w:space="0" w:color="auto"/>
              <w:left w:val="single" w:sz="4" w:space="0" w:color="auto"/>
              <w:bottom w:val="single" w:sz="4" w:space="0" w:color="auto"/>
              <w:right w:val="single" w:sz="4" w:space="0" w:color="auto"/>
            </w:tcBorders>
          </w:tcPr>
          <w:p w:rsidR="00912FC7" w:rsidRPr="00816352" w:rsidRDefault="00912FC7" w:rsidP="00597CA7">
            <w:pPr>
              <w:spacing w:line="276" w:lineRule="auto"/>
              <w:jc w:val="center"/>
            </w:pPr>
            <w:r w:rsidRPr="00816352">
              <w:t xml:space="preserve">№ </w:t>
            </w:r>
            <w:proofErr w:type="spellStart"/>
            <w:r w:rsidRPr="00816352">
              <w:t>зп</w:t>
            </w:r>
            <w:proofErr w:type="spellEnd"/>
          </w:p>
        </w:tc>
        <w:tc>
          <w:tcPr>
            <w:tcW w:w="1134" w:type="dxa"/>
            <w:tcBorders>
              <w:top w:val="single" w:sz="4" w:space="0" w:color="auto"/>
              <w:left w:val="single" w:sz="4" w:space="0" w:color="auto"/>
              <w:bottom w:val="single" w:sz="4" w:space="0" w:color="auto"/>
              <w:right w:val="single" w:sz="4" w:space="0" w:color="auto"/>
            </w:tcBorders>
          </w:tcPr>
          <w:p w:rsidR="00912FC7" w:rsidRPr="00816352" w:rsidRDefault="00912FC7" w:rsidP="00597CA7">
            <w:pPr>
              <w:spacing w:line="276" w:lineRule="auto"/>
              <w:ind w:right="-105"/>
              <w:jc w:val="center"/>
            </w:pPr>
            <w:r w:rsidRPr="00816352">
              <w:t>КПКВК</w:t>
            </w:r>
          </w:p>
        </w:tc>
        <w:tc>
          <w:tcPr>
            <w:tcW w:w="1276" w:type="dxa"/>
            <w:tcBorders>
              <w:top w:val="single" w:sz="4" w:space="0" w:color="auto"/>
              <w:left w:val="single" w:sz="4" w:space="0" w:color="auto"/>
              <w:bottom w:val="single" w:sz="4" w:space="0" w:color="auto"/>
              <w:right w:val="single" w:sz="4" w:space="0" w:color="auto"/>
            </w:tcBorders>
          </w:tcPr>
          <w:p w:rsidR="00912FC7" w:rsidRPr="00816352" w:rsidRDefault="00912FC7" w:rsidP="00597CA7">
            <w:pPr>
              <w:spacing w:line="276" w:lineRule="auto"/>
              <w:jc w:val="center"/>
            </w:pPr>
            <w:r w:rsidRPr="00816352">
              <w:t>КФКВК</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912FC7" w:rsidRPr="00816352" w:rsidRDefault="00912FC7" w:rsidP="00597CA7">
            <w:pPr>
              <w:spacing w:line="276" w:lineRule="auto"/>
              <w:jc w:val="center"/>
            </w:pPr>
            <w:r w:rsidRPr="00816352">
              <w:t xml:space="preserve">Підпрограма/завдання </w:t>
            </w:r>
            <w:r w:rsidRPr="00816352">
              <w:br/>
              <w:t>бюджетної програми</w:t>
            </w:r>
            <w:r w:rsidRPr="00816352">
              <w:rPr>
                <w:vertAlign w:val="superscript"/>
              </w:rPr>
              <w:t xml:space="preserve"> 2</w:t>
            </w:r>
          </w:p>
        </w:tc>
        <w:tc>
          <w:tcPr>
            <w:tcW w:w="1985" w:type="dxa"/>
            <w:tcBorders>
              <w:top w:val="single" w:sz="4" w:space="0" w:color="auto"/>
              <w:left w:val="single" w:sz="4" w:space="0" w:color="auto"/>
              <w:bottom w:val="single" w:sz="4" w:space="0" w:color="auto"/>
              <w:right w:val="single" w:sz="4" w:space="0" w:color="auto"/>
            </w:tcBorders>
          </w:tcPr>
          <w:p w:rsidR="00912FC7" w:rsidRPr="00816352" w:rsidRDefault="00912FC7" w:rsidP="00597CA7">
            <w:pPr>
              <w:spacing w:line="276" w:lineRule="auto"/>
              <w:jc w:val="center"/>
            </w:pPr>
            <w:r w:rsidRPr="00816352">
              <w:t>Загальний</w:t>
            </w:r>
          </w:p>
          <w:p w:rsidR="00912FC7" w:rsidRPr="00816352" w:rsidRDefault="00912FC7" w:rsidP="00597CA7">
            <w:pPr>
              <w:spacing w:line="276" w:lineRule="auto"/>
              <w:jc w:val="center"/>
            </w:pPr>
            <w:r w:rsidRPr="00816352">
              <w:t>фонд</w:t>
            </w:r>
          </w:p>
        </w:tc>
        <w:tc>
          <w:tcPr>
            <w:tcW w:w="1701" w:type="dxa"/>
            <w:tcBorders>
              <w:top w:val="single" w:sz="4" w:space="0" w:color="auto"/>
              <w:left w:val="single" w:sz="4" w:space="0" w:color="auto"/>
              <w:bottom w:val="single" w:sz="4" w:space="0" w:color="auto"/>
              <w:right w:val="single" w:sz="4" w:space="0" w:color="auto"/>
            </w:tcBorders>
          </w:tcPr>
          <w:p w:rsidR="00912FC7" w:rsidRPr="00816352" w:rsidRDefault="00912FC7" w:rsidP="00597CA7">
            <w:pPr>
              <w:spacing w:line="276" w:lineRule="auto"/>
              <w:jc w:val="center"/>
            </w:pPr>
            <w:r w:rsidRPr="00816352">
              <w:t>Спеціальний фонд</w:t>
            </w:r>
          </w:p>
        </w:tc>
        <w:tc>
          <w:tcPr>
            <w:tcW w:w="1701" w:type="dxa"/>
            <w:tcBorders>
              <w:top w:val="single" w:sz="4" w:space="0" w:color="auto"/>
              <w:left w:val="single" w:sz="4" w:space="0" w:color="auto"/>
              <w:bottom w:val="single" w:sz="4" w:space="0" w:color="auto"/>
              <w:right w:val="single" w:sz="4" w:space="0" w:color="auto"/>
            </w:tcBorders>
          </w:tcPr>
          <w:p w:rsidR="00912FC7" w:rsidRPr="00816352" w:rsidRDefault="00912FC7" w:rsidP="00597CA7">
            <w:pPr>
              <w:spacing w:line="276" w:lineRule="auto"/>
              <w:jc w:val="center"/>
            </w:pPr>
            <w:r w:rsidRPr="00816352">
              <w:t>Разом</w:t>
            </w:r>
          </w:p>
        </w:tc>
      </w:tr>
      <w:tr w:rsidR="00912FC7" w:rsidRPr="00816352" w:rsidTr="00EF6428">
        <w:trPr>
          <w:trHeight w:val="60"/>
        </w:trPr>
        <w:tc>
          <w:tcPr>
            <w:tcW w:w="584" w:type="dxa"/>
            <w:tcBorders>
              <w:top w:val="single" w:sz="4" w:space="0" w:color="auto"/>
              <w:left w:val="single" w:sz="4" w:space="0" w:color="auto"/>
              <w:bottom w:val="single" w:sz="4" w:space="0" w:color="auto"/>
              <w:right w:val="single" w:sz="4" w:space="0" w:color="auto"/>
            </w:tcBorders>
          </w:tcPr>
          <w:p w:rsidR="00912FC7" w:rsidRPr="00816352" w:rsidRDefault="00912FC7" w:rsidP="00597CA7">
            <w:pPr>
              <w:spacing w:line="276" w:lineRule="auto"/>
              <w:jc w:val="center"/>
            </w:pPr>
            <w:r w:rsidRPr="00816352">
              <w:t>1</w:t>
            </w:r>
          </w:p>
        </w:tc>
        <w:tc>
          <w:tcPr>
            <w:tcW w:w="1134" w:type="dxa"/>
            <w:tcBorders>
              <w:top w:val="single" w:sz="4" w:space="0" w:color="auto"/>
              <w:left w:val="single" w:sz="4" w:space="0" w:color="auto"/>
              <w:bottom w:val="single" w:sz="4" w:space="0" w:color="auto"/>
              <w:right w:val="single" w:sz="4" w:space="0" w:color="auto"/>
            </w:tcBorders>
          </w:tcPr>
          <w:p w:rsidR="00912FC7" w:rsidRPr="00816352" w:rsidRDefault="00912FC7" w:rsidP="00597CA7">
            <w:pPr>
              <w:spacing w:line="276" w:lineRule="auto"/>
              <w:jc w:val="center"/>
            </w:pPr>
            <w:r w:rsidRPr="00816352">
              <w:t>2</w:t>
            </w:r>
          </w:p>
        </w:tc>
        <w:tc>
          <w:tcPr>
            <w:tcW w:w="1276" w:type="dxa"/>
            <w:tcBorders>
              <w:top w:val="single" w:sz="4" w:space="0" w:color="auto"/>
              <w:left w:val="single" w:sz="4" w:space="0" w:color="auto"/>
              <w:bottom w:val="single" w:sz="4" w:space="0" w:color="auto"/>
              <w:right w:val="single" w:sz="4" w:space="0" w:color="auto"/>
            </w:tcBorders>
          </w:tcPr>
          <w:p w:rsidR="00912FC7" w:rsidRPr="00816352" w:rsidRDefault="00912FC7" w:rsidP="00597CA7">
            <w:pPr>
              <w:spacing w:line="276" w:lineRule="auto"/>
              <w:jc w:val="center"/>
            </w:pPr>
            <w:r w:rsidRPr="00816352">
              <w:t>3</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912FC7" w:rsidRPr="00816352" w:rsidRDefault="00912FC7" w:rsidP="00597CA7">
            <w:pPr>
              <w:spacing w:line="276" w:lineRule="auto"/>
              <w:jc w:val="center"/>
            </w:pPr>
            <w:r w:rsidRPr="00816352">
              <w:t>4</w:t>
            </w:r>
          </w:p>
        </w:tc>
        <w:tc>
          <w:tcPr>
            <w:tcW w:w="1985" w:type="dxa"/>
            <w:tcBorders>
              <w:top w:val="single" w:sz="4" w:space="0" w:color="auto"/>
              <w:left w:val="single" w:sz="4" w:space="0" w:color="auto"/>
              <w:bottom w:val="single" w:sz="4" w:space="0" w:color="auto"/>
              <w:right w:val="single" w:sz="4" w:space="0" w:color="auto"/>
            </w:tcBorders>
          </w:tcPr>
          <w:p w:rsidR="00912FC7" w:rsidRPr="00816352" w:rsidRDefault="00912FC7" w:rsidP="00597CA7">
            <w:pPr>
              <w:spacing w:line="276" w:lineRule="auto"/>
              <w:jc w:val="center"/>
            </w:pPr>
            <w:r w:rsidRPr="00816352">
              <w:t>5</w:t>
            </w:r>
          </w:p>
        </w:tc>
        <w:tc>
          <w:tcPr>
            <w:tcW w:w="1701" w:type="dxa"/>
            <w:tcBorders>
              <w:top w:val="single" w:sz="4" w:space="0" w:color="auto"/>
              <w:left w:val="single" w:sz="4" w:space="0" w:color="auto"/>
              <w:bottom w:val="single" w:sz="4" w:space="0" w:color="auto"/>
              <w:right w:val="single" w:sz="4" w:space="0" w:color="auto"/>
            </w:tcBorders>
          </w:tcPr>
          <w:p w:rsidR="00912FC7" w:rsidRPr="00816352" w:rsidRDefault="00912FC7" w:rsidP="00597CA7">
            <w:pPr>
              <w:spacing w:line="276" w:lineRule="auto"/>
              <w:jc w:val="center"/>
            </w:pPr>
            <w:r w:rsidRPr="00816352">
              <w:t>6</w:t>
            </w:r>
          </w:p>
        </w:tc>
        <w:tc>
          <w:tcPr>
            <w:tcW w:w="1701" w:type="dxa"/>
            <w:tcBorders>
              <w:top w:val="single" w:sz="4" w:space="0" w:color="auto"/>
              <w:left w:val="single" w:sz="4" w:space="0" w:color="auto"/>
              <w:bottom w:val="single" w:sz="4" w:space="0" w:color="auto"/>
              <w:right w:val="single" w:sz="4" w:space="0" w:color="auto"/>
            </w:tcBorders>
          </w:tcPr>
          <w:p w:rsidR="00912FC7" w:rsidRPr="00816352" w:rsidRDefault="00912FC7" w:rsidP="00597CA7">
            <w:pPr>
              <w:spacing w:line="276" w:lineRule="auto"/>
              <w:jc w:val="center"/>
            </w:pPr>
            <w:r w:rsidRPr="00816352">
              <w:t>7</w:t>
            </w:r>
          </w:p>
        </w:tc>
      </w:tr>
      <w:tr w:rsidR="00912FC7" w:rsidRPr="00816352" w:rsidTr="00EF6428">
        <w:trPr>
          <w:trHeight w:val="389"/>
        </w:trPr>
        <w:tc>
          <w:tcPr>
            <w:tcW w:w="584" w:type="dxa"/>
            <w:tcBorders>
              <w:top w:val="single" w:sz="4" w:space="0" w:color="auto"/>
              <w:left w:val="single" w:sz="4" w:space="0" w:color="auto"/>
              <w:bottom w:val="single" w:sz="4" w:space="0" w:color="auto"/>
              <w:right w:val="single" w:sz="4" w:space="0" w:color="auto"/>
            </w:tcBorders>
          </w:tcPr>
          <w:p w:rsidR="00912FC7" w:rsidRPr="00782C8A" w:rsidRDefault="00912FC7" w:rsidP="00597CA7">
            <w:pPr>
              <w:spacing w:line="276" w:lineRule="auto"/>
              <w:jc w:val="both"/>
              <w:rPr>
                <w:lang w:val="ru-RU"/>
              </w:rPr>
            </w:pPr>
            <w:r>
              <w:rPr>
                <w:lang w:val="ru-RU"/>
              </w:rPr>
              <w:t>1</w:t>
            </w:r>
            <w:r w:rsidR="00597CA7">
              <w:rPr>
                <w:lang w:val="ru-RU"/>
              </w:rPr>
              <w:t>.</w:t>
            </w:r>
          </w:p>
        </w:tc>
        <w:tc>
          <w:tcPr>
            <w:tcW w:w="1134" w:type="dxa"/>
            <w:tcBorders>
              <w:top w:val="single" w:sz="4" w:space="0" w:color="auto"/>
              <w:left w:val="single" w:sz="4" w:space="0" w:color="auto"/>
              <w:bottom w:val="single" w:sz="4" w:space="0" w:color="auto"/>
              <w:right w:val="single" w:sz="4" w:space="0" w:color="auto"/>
            </w:tcBorders>
          </w:tcPr>
          <w:p w:rsidR="00912FC7" w:rsidRPr="00816352" w:rsidRDefault="00912FC7" w:rsidP="00597CA7">
            <w:pPr>
              <w:spacing w:line="276" w:lineRule="auto"/>
              <w:jc w:val="both"/>
            </w:pPr>
            <w:r w:rsidRPr="00816352">
              <w:t>3310180</w:t>
            </w:r>
          </w:p>
        </w:tc>
        <w:tc>
          <w:tcPr>
            <w:tcW w:w="1276" w:type="dxa"/>
            <w:tcBorders>
              <w:top w:val="single" w:sz="4" w:space="0" w:color="auto"/>
              <w:left w:val="single" w:sz="4" w:space="0" w:color="auto"/>
              <w:bottom w:val="single" w:sz="4" w:space="0" w:color="auto"/>
              <w:right w:val="single" w:sz="4" w:space="0" w:color="auto"/>
            </w:tcBorders>
          </w:tcPr>
          <w:p w:rsidR="00912FC7" w:rsidRPr="00782C8A" w:rsidRDefault="00912FC7" w:rsidP="00597CA7">
            <w:pPr>
              <w:spacing w:line="276" w:lineRule="auto"/>
              <w:jc w:val="both"/>
              <w:rPr>
                <w:lang w:val="ru-RU"/>
              </w:rPr>
            </w:pPr>
            <w:r>
              <w:rPr>
                <w:lang w:val="ru-RU"/>
              </w:rPr>
              <w:t>0111</w:t>
            </w: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912FC7" w:rsidRPr="00816352" w:rsidRDefault="00912FC7" w:rsidP="00597CA7">
            <w:pPr>
              <w:spacing w:line="276" w:lineRule="auto"/>
              <w:jc w:val="both"/>
              <w:rPr>
                <w:color w:val="000000"/>
              </w:rPr>
            </w:pPr>
            <w:r w:rsidRPr="00816352">
              <w:t>Керівництво і управління у відповідній сфері у містах республіканського АРК та обласного значення</w:t>
            </w:r>
          </w:p>
        </w:tc>
        <w:tc>
          <w:tcPr>
            <w:tcW w:w="1985" w:type="dxa"/>
            <w:tcBorders>
              <w:top w:val="single" w:sz="4" w:space="0" w:color="auto"/>
              <w:left w:val="single" w:sz="4" w:space="0" w:color="auto"/>
              <w:bottom w:val="single" w:sz="4" w:space="0" w:color="auto"/>
              <w:right w:val="single" w:sz="4" w:space="0" w:color="auto"/>
            </w:tcBorders>
          </w:tcPr>
          <w:p w:rsidR="00912FC7" w:rsidRPr="00816352" w:rsidRDefault="00912FC7" w:rsidP="00597CA7">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rsidR="00912FC7" w:rsidRPr="00816352" w:rsidRDefault="00912FC7" w:rsidP="00597CA7">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rsidR="00912FC7" w:rsidRPr="00816352" w:rsidRDefault="00912FC7" w:rsidP="00597CA7">
            <w:pPr>
              <w:spacing w:line="276" w:lineRule="auto"/>
              <w:jc w:val="both"/>
            </w:pPr>
          </w:p>
        </w:tc>
      </w:tr>
      <w:tr w:rsidR="00912FC7" w:rsidRPr="00816352" w:rsidTr="00EF6428">
        <w:trPr>
          <w:trHeight w:val="255"/>
        </w:trPr>
        <w:tc>
          <w:tcPr>
            <w:tcW w:w="584" w:type="dxa"/>
            <w:tcBorders>
              <w:top w:val="single" w:sz="4" w:space="0" w:color="auto"/>
              <w:left w:val="single" w:sz="4" w:space="0" w:color="auto"/>
              <w:bottom w:val="single" w:sz="4" w:space="0" w:color="auto"/>
              <w:right w:val="single" w:sz="4" w:space="0" w:color="auto"/>
            </w:tcBorders>
          </w:tcPr>
          <w:p w:rsidR="00912FC7" w:rsidRPr="00816352" w:rsidRDefault="00912FC7" w:rsidP="00597CA7">
            <w:pPr>
              <w:spacing w:line="276" w:lineRule="auto"/>
              <w:jc w:val="both"/>
            </w:pPr>
          </w:p>
        </w:tc>
        <w:tc>
          <w:tcPr>
            <w:tcW w:w="1134" w:type="dxa"/>
            <w:tcBorders>
              <w:top w:val="single" w:sz="4" w:space="0" w:color="auto"/>
              <w:left w:val="single" w:sz="4" w:space="0" w:color="auto"/>
              <w:bottom w:val="single" w:sz="4" w:space="0" w:color="auto"/>
              <w:right w:val="single" w:sz="4" w:space="0" w:color="auto"/>
            </w:tcBorders>
          </w:tcPr>
          <w:p w:rsidR="00912FC7" w:rsidRPr="00816352" w:rsidRDefault="00912FC7" w:rsidP="00597CA7">
            <w:pPr>
              <w:spacing w:line="276" w:lineRule="auto"/>
              <w:jc w:val="both"/>
            </w:pPr>
          </w:p>
        </w:tc>
        <w:tc>
          <w:tcPr>
            <w:tcW w:w="1276" w:type="dxa"/>
            <w:tcBorders>
              <w:top w:val="single" w:sz="4" w:space="0" w:color="auto"/>
              <w:left w:val="single" w:sz="4" w:space="0" w:color="auto"/>
              <w:bottom w:val="single" w:sz="4" w:space="0" w:color="auto"/>
              <w:right w:val="single" w:sz="4" w:space="0" w:color="auto"/>
            </w:tcBorders>
          </w:tcPr>
          <w:p w:rsidR="00912FC7" w:rsidRPr="00816352" w:rsidRDefault="00912FC7" w:rsidP="00597CA7">
            <w:pPr>
              <w:spacing w:line="276" w:lineRule="auto"/>
              <w:jc w:val="both"/>
            </w:pPr>
          </w:p>
        </w:tc>
        <w:tc>
          <w:tcPr>
            <w:tcW w:w="6095" w:type="dxa"/>
            <w:tcBorders>
              <w:top w:val="single" w:sz="4" w:space="0" w:color="auto"/>
              <w:left w:val="single" w:sz="4" w:space="0" w:color="auto"/>
              <w:bottom w:val="single" w:sz="4" w:space="0" w:color="auto"/>
              <w:right w:val="single" w:sz="4" w:space="0" w:color="auto"/>
            </w:tcBorders>
            <w:shd w:val="clear" w:color="auto" w:fill="auto"/>
          </w:tcPr>
          <w:p w:rsidR="00912FC7" w:rsidRPr="00CB7172" w:rsidRDefault="00912FC7" w:rsidP="00597CA7">
            <w:pPr>
              <w:spacing w:line="276" w:lineRule="auto"/>
              <w:jc w:val="both"/>
              <w:rPr>
                <w:color w:val="000000"/>
                <w:lang w:val="ru-RU"/>
              </w:rPr>
            </w:pPr>
            <w:r w:rsidRPr="00567187">
              <w:t>Завдання</w:t>
            </w:r>
            <w:r>
              <w:rPr>
                <w:lang w:val="ru-RU"/>
              </w:rPr>
              <w:t>:</w:t>
            </w:r>
            <w:r w:rsidRPr="00567187">
              <w:t xml:space="preserve"> </w:t>
            </w:r>
            <w:r w:rsidRPr="00567187">
              <w:rPr>
                <w:snapToGrid w:val="0"/>
              </w:rPr>
              <w:t>Забезпечення виконання наданих законодавством повноважень</w:t>
            </w:r>
          </w:p>
        </w:tc>
        <w:tc>
          <w:tcPr>
            <w:tcW w:w="1985" w:type="dxa"/>
            <w:tcBorders>
              <w:top w:val="single" w:sz="4" w:space="0" w:color="auto"/>
              <w:left w:val="single" w:sz="4" w:space="0" w:color="auto"/>
              <w:bottom w:val="single" w:sz="4" w:space="0" w:color="auto"/>
              <w:right w:val="single" w:sz="4" w:space="0" w:color="auto"/>
            </w:tcBorders>
          </w:tcPr>
          <w:p w:rsidR="00912FC7" w:rsidRPr="00816352" w:rsidRDefault="00912FC7" w:rsidP="00597CA7">
            <w:pPr>
              <w:spacing w:line="276" w:lineRule="auto"/>
              <w:jc w:val="both"/>
            </w:pPr>
            <w:r w:rsidRPr="00816352">
              <w:t>1536,7</w:t>
            </w:r>
            <w:r>
              <w:rPr>
                <w:lang w:val="ru-RU"/>
              </w:rPr>
              <w:t>07</w:t>
            </w:r>
          </w:p>
        </w:tc>
        <w:tc>
          <w:tcPr>
            <w:tcW w:w="1701" w:type="dxa"/>
            <w:tcBorders>
              <w:top w:val="single" w:sz="4" w:space="0" w:color="auto"/>
              <w:left w:val="single" w:sz="4" w:space="0" w:color="auto"/>
              <w:bottom w:val="single" w:sz="4" w:space="0" w:color="auto"/>
              <w:right w:val="single" w:sz="4" w:space="0" w:color="auto"/>
            </w:tcBorders>
          </w:tcPr>
          <w:p w:rsidR="00912FC7" w:rsidRPr="00816352" w:rsidRDefault="00912FC7" w:rsidP="00597CA7">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rsidR="00912FC7" w:rsidRPr="00816352" w:rsidRDefault="00912FC7" w:rsidP="00597CA7">
            <w:pPr>
              <w:spacing w:line="276" w:lineRule="auto"/>
              <w:jc w:val="both"/>
            </w:pPr>
            <w:r w:rsidRPr="00816352">
              <w:t>1536,7</w:t>
            </w:r>
            <w:r>
              <w:rPr>
                <w:lang w:val="ru-RU"/>
              </w:rPr>
              <w:t>07</w:t>
            </w:r>
          </w:p>
        </w:tc>
      </w:tr>
      <w:tr w:rsidR="00912FC7" w:rsidRPr="00816352" w:rsidTr="00EF6428">
        <w:trPr>
          <w:trHeight w:val="255"/>
        </w:trPr>
        <w:tc>
          <w:tcPr>
            <w:tcW w:w="9089" w:type="dxa"/>
            <w:gridSpan w:val="4"/>
            <w:tcBorders>
              <w:top w:val="single" w:sz="4" w:space="0" w:color="auto"/>
              <w:left w:val="single" w:sz="4" w:space="0" w:color="auto"/>
              <w:bottom w:val="single" w:sz="4" w:space="0" w:color="auto"/>
              <w:right w:val="single" w:sz="4" w:space="0" w:color="auto"/>
            </w:tcBorders>
          </w:tcPr>
          <w:p w:rsidR="00912FC7" w:rsidRPr="00816352" w:rsidRDefault="00912FC7" w:rsidP="00597CA7">
            <w:pPr>
              <w:spacing w:line="276" w:lineRule="auto"/>
              <w:jc w:val="both"/>
              <w:rPr>
                <w:color w:val="000000"/>
              </w:rPr>
            </w:pPr>
            <w:r w:rsidRPr="00816352">
              <w:rPr>
                <w:color w:val="000000"/>
              </w:rPr>
              <w:t>Усього</w:t>
            </w:r>
          </w:p>
        </w:tc>
        <w:tc>
          <w:tcPr>
            <w:tcW w:w="1985" w:type="dxa"/>
            <w:tcBorders>
              <w:top w:val="single" w:sz="4" w:space="0" w:color="auto"/>
              <w:left w:val="single" w:sz="4" w:space="0" w:color="auto"/>
              <w:bottom w:val="single" w:sz="4" w:space="0" w:color="auto"/>
              <w:right w:val="single" w:sz="4" w:space="0" w:color="auto"/>
            </w:tcBorders>
          </w:tcPr>
          <w:p w:rsidR="00912FC7" w:rsidRPr="00CB7172" w:rsidRDefault="00912FC7" w:rsidP="00597CA7">
            <w:pPr>
              <w:spacing w:line="276" w:lineRule="auto"/>
              <w:jc w:val="both"/>
              <w:rPr>
                <w:lang w:val="ru-RU"/>
              </w:rPr>
            </w:pPr>
            <w:r w:rsidRPr="00816352">
              <w:t>1536,7</w:t>
            </w:r>
            <w:r>
              <w:rPr>
                <w:lang w:val="ru-RU"/>
              </w:rPr>
              <w:t>07</w:t>
            </w:r>
          </w:p>
        </w:tc>
        <w:tc>
          <w:tcPr>
            <w:tcW w:w="1701" w:type="dxa"/>
            <w:tcBorders>
              <w:top w:val="single" w:sz="4" w:space="0" w:color="auto"/>
              <w:left w:val="single" w:sz="4" w:space="0" w:color="auto"/>
              <w:bottom w:val="single" w:sz="4" w:space="0" w:color="auto"/>
              <w:right w:val="single" w:sz="4" w:space="0" w:color="auto"/>
            </w:tcBorders>
          </w:tcPr>
          <w:p w:rsidR="00912FC7" w:rsidRPr="00816352" w:rsidRDefault="00912FC7" w:rsidP="00597CA7">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rsidR="00912FC7" w:rsidRPr="00CB7172" w:rsidRDefault="00912FC7" w:rsidP="00597CA7">
            <w:pPr>
              <w:spacing w:line="276" w:lineRule="auto"/>
              <w:jc w:val="both"/>
              <w:rPr>
                <w:lang w:val="ru-RU"/>
              </w:rPr>
            </w:pPr>
            <w:r w:rsidRPr="00816352">
              <w:t>1536,7</w:t>
            </w:r>
            <w:r>
              <w:rPr>
                <w:lang w:val="ru-RU"/>
              </w:rPr>
              <w:t>07</w:t>
            </w:r>
          </w:p>
        </w:tc>
      </w:tr>
    </w:tbl>
    <w:p w:rsidR="00597CA7" w:rsidRDefault="00597CA7" w:rsidP="00597CA7">
      <w:pPr>
        <w:spacing w:after="120" w:line="276" w:lineRule="auto"/>
        <w:ind w:firstLine="363"/>
        <w:jc w:val="right"/>
        <w:rPr>
          <w:b/>
        </w:rPr>
      </w:pPr>
    </w:p>
    <w:p w:rsidR="00597CA7" w:rsidRDefault="00597CA7" w:rsidP="00597CA7">
      <w:pPr>
        <w:spacing w:after="120" w:line="276" w:lineRule="auto"/>
        <w:ind w:firstLine="363"/>
        <w:jc w:val="right"/>
        <w:rPr>
          <w:b/>
        </w:rPr>
      </w:pPr>
    </w:p>
    <w:p w:rsidR="00597CA7" w:rsidRDefault="00597CA7" w:rsidP="00597CA7">
      <w:pPr>
        <w:spacing w:after="120" w:line="276" w:lineRule="auto"/>
        <w:ind w:firstLine="363"/>
        <w:jc w:val="right"/>
        <w:rPr>
          <w:b/>
        </w:rPr>
      </w:pPr>
    </w:p>
    <w:p w:rsidR="00597CA7" w:rsidRDefault="00597CA7" w:rsidP="00597CA7">
      <w:pPr>
        <w:spacing w:after="120" w:line="276" w:lineRule="auto"/>
        <w:ind w:firstLine="363"/>
        <w:jc w:val="right"/>
        <w:rPr>
          <w:b/>
        </w:rPr>
      </w:pPr>
    </w:p>
    <w:p w:rsidR="00597CA7" w:rsidRPr="00470DB0" w:rsidRDefault="00597CA7" w:rsidP="00597CA7">
      <w:pPr>
        <w:spacing w:line="276" w:lineRule="auto"/>
        <w:ind w:firstLine="363"/>
        <w:jc w:val="right"/>
        <w:rPr>
          <w:b/>
        </w:rPr>
      </w:pPr>
      <w:r w:rsidRPr="00470DB0">
        <w:rPr>
          <w:b/>
        </w:rPr>
        <w:lastRenderedPageBreak/>
        <w:t>Продовження додатк</w:t>
      </w:r>
      <w:r>
        <w:rPr>
          <w:b/>
        </w:rPr>
        <w:t>а 1</w:t>
      </w:r>
    </w:p>
    <w:p w:rsidR="00912FC7" w:rsidRPr="00597CA7" w:rsidRDefault="00912FC7" w:rsidP="00597CA7">
      <w:pPr>
        <w:spacing w:line="276" w:lineRule="auto"/>
        <w:rPr>
          <w:sz w:val="16"/>
          <w:szCs w:val="16"/>
        </w:rPr>
      </w:pPr>
    </w:p>
    <w:p w:rsidR="00912FC7" w:rsidRPr="00816352" w:rsidRDefault="00912FC7" w:rsidP="00597CA7">
      <w:pPr>
        <w:spacing w:line="276" w:lineRule="auto"/>
        <w:ind w:firstLine="357"/>
      </w:pPr>
      <w:r w:rsidRPr="00816352">
        <w:t>9. Перелік регіональних цільових програм, які виконуються у складі бюджетної програми</w:t>
      </w:r>
    </w:p>
    <w:p w:rsidR="00912FC7" w:rsidRPr="00816352" w:rsidRDefault="00912FC7" w:rsidP="00597CA7">
      <w:pPr>
        <w:spacing w:before="60" w:line="276" w:lineRule="auto"/>
        <w:ind w:firstLine="9214"/>
        <w:jc w:val="both"/>
      </w:pPr>
      <w:r w:rsidRPr="00816352">
        <w:t xml:space="preserve">(тис. грн) </w:t>
      </w:r>
    </w:p>
    <w:tbl>
      <w:tblPr>
        <w:tblW w:w="1447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5"/>
        <w:gridCol w:w="1275"/>
        <w:gridCol w:w="1843"/>
        <w:gridCol w:w="1701"/>
        <w:gridCol w:w="1701"/>
      </w:tblGrid>
      <w:tr w:rsidR="00912FC7" w:rsidRPr="00816352" w:rsidTr="00EF6428">
        <w:trPr>
          <w:trHeight w:val="838"/>
        </w:trPr>
        <w:tc>
          <w:tcPr>
            <w:tcW w:w="7955" w:type="dxa"/>
            <w:shd w:val="clear" w:color="auto" w:fill="auto"/>
            <w:vAlign w:val="center"/>
          </w:tcPr>
          <w:p w:rsidR="00912FC7" w:rsidRPr="00816352" w:rsidRDefault="00912FC7" w:rsidP="00597CA7">
            <w:pPr>
              <w:spacing w:line="276" w:lineRule="auto"/>
              <w:jc w:val="center"/>
            </w:pPr>
            <w:r w:rsidRPr="00816352">
              <w:rPr>
                <w:snapToGrid w:val="0"/>
              </w:rPr>
              <w:t>Назва регіональної цільової програми та підпрограми</w:t>
            </w:r>
          </w:p>
        </w:tc>
        <w:tc>
          <w:tcPr>
            <w:tcW w:w="1275" w:type="dxa"/>
          </w:tcPr>
          <w:p w:rsidR="00912FC7" w:rsidRPr="00816352" w:rsidRDefault="00912FC7" w:rsidP="00597CA7">
            <w:pPr>
              <w:spacing w:line="276" w:lineRule="auto"/>
              <w:jc w:val="center"/>
            </w:pPr>
          </w:p>
          <w:p w:rsidR="00912FC7" w:rsidRPr="00816352" w:rsidRDefault="00912FC7" w:rsidP="00597CA7">
            <w:pPr>
              <w:spacing w:line="276" w:lineRule="auto"/>
              <w:jc w:val="center"/>
            </w:pPr>
            <w:r w:rsidRPr="00816352">
              <w:t>КПКВК</w:t>
            </w:r>
          </w:p>
        </w:tc>
        <w:tc>
          <w:tcPr>
            <w:tcW w:w="1843" w:type="dxa"/>
            <w:vAlign w:val="center"/>
          </w:tcPr>
          <w:p w:rsidR="00912FC7" w:rsidRPr="00816352" w:rsidRDefault="00912FC7" w:rsidP="00597CA7">
            <w:pPr>
              <w:spacing w:line="276" w:lineRule="auto"/>
              <w:jc w:val="center"/>
            </w:pPr>
            <w:r w:rsidRPr="00816352">
              <w:t>Загальний</w:t>
            </w:r>
          </w:p>
          <w:p w:rsidR="00912FC7" w:rsidRPr="00816352" w:rsidRDefault="00912FC7" w:rsidP="00597CA7">
            <w:pPr>
              <w:spacing w:line="276" w:lineRule="auto"/>
              <w:jc w:val="center"/>
            </w:pPr>
            <w:r w:rsidRPr="00816352">
              <w:t>фонд</w:t>
            </w:r>
          </w:p>
        </w:tc>
        <w:tc>
          <w:tcPr>
            <w:tcW w:w="1701" w:type="dxa"/>
            <w:vAlign w:val="center"/>
          </w:tcPr>
          <w:p w:rsidR="00912FC7" w:rsidRPr="00816352" w:rsidRDefault="00912FC7" w:rsidP="00597CA7">
            <w:pPr>
              <w:spacing w:line="276" w:lineRule="auto"/>
              <w:jc w:val="center"/>
            </w:pPr>
            <w:r w:rsidRPr="00816352">
              <w:t>Спеціальний фонд</w:t>
            </w:r>
          </w:p>
        </w:tc>
        <w:tc>
          <w:tcPr>
            <w:tcW w:w="1701" w:type="dxa"/>
            <w:vAlign w:val="center"/>
          </w:tcPr>
          <w:p w:rsidR="00912FC7" w:rsidRPr="00816352" w:rsidRDefault="00912FC7" w:rsidP="00597CA7">
            <w:pPr>
              <w:spacing w:line="276" w:lineRule="auto"/>
              <w:jc w:val="center"/>
            </w:pPr>
            <w:r w:rsidRPr="00816352">
              <w:t>Разом</w:t>
            </w:r>
          </w:p>
        </w:tc>
      </w:tr>
      <w:tr w:rsidR="00912FC7" w:rsidRPr="00816352" w:rsidTr="00EF6428">
        <w:trPr>
          <w:trHeight w:val="286"/>
        </w:trPr>
        <w:tc>
          <w:tcPr>
            <w:tcW w:w="7955" w:type="dxa"/>
            <w:shd w:val="clear" w:color="auto" w:fill="auto"/>
            <w:vAlign w:val="center"/>
          </w:tcPr>
          <w:p w:rsidR="00912FC7" w:rsidRPr="00816352" w:rsidRDefault="00912FC7" w:rsidP="00597CA7">
            <w:pPr>
              <w:spacing w:line="276" w:lineRule="auto"/>
              <w:jc w:val="center"/>
            </w:pPr>
            <w:r w:rsidRPr="00816352">
              <w:t>1</w:t>
            </w:r>
          </w:p>
        </w:tc>
        <w:tc>
          <w:tcPr>
            <w:tcW w:w="1275" w:type="dxa"/>
          </w:tcPr>
          <w:p w:rsidR="00912FC7" w:rsidRPr="00816352" w:rsidRDefault="00912FC7" w:rsidP="00597CA7">
            <w:pPr>
              <w:spacing w:line="276" w:lineRule="auto"/>
              <w:jc w:val="center"/>
            </w:pPr>
            <w:r w:rsidRPr="00816352">
              <w:t>2</w:t>
            </w:r>
          </w:p>
        </w:tc>
        <w:tc>
          <w:tcPr>
            <w:tcW w:w="1843" w:type="dxa"/>
            <w:vAlign w:val="center"/>
          </w:tcPr>
          <w:p w:rsidR="00912FC7" w:rsidRPr="00816352" w:rsidRDefault="00912FC7" w:rsidP="00597CA7">
            <w:pPr>
              <w:spacing w:line="276" w:lineRule="auto"/>
              <w:jc w:val="center"/>
            </w:pPr>
            <w:r w:rsidRPr="00816352">
              <w:t>3</w:t>
            </w:r>
          </w:p>
        </w:tc>
        <w:tc>
          <w:tcPr>
            <w:tcW w:w="1701" w:type="dxa"/>
            <w:vAlign w:val="center"/>
          </w:tcPr>
          <w:p w:rsidR="00912FC7" w:rsidRPr="00816352" w:rsidRDefault="00912FC7" w:rsidP="00597CA7">
            <w:pPr>
              <w:spacing w:line="276" w:lineRule="auto"/>
              <w:jc w:val="center"/>
            </w:pPr>
            <w:r w:rsidRPr="00816352">
              <w:t>4</w:t>
            </w:r>
          </w:p>
        </w:tc>
        <w:tc>
          <w:tcPr>
            <w:tcW w:w="1701" w:type="dxa"/>
            <w:vAlign w:val="center"/>
          </w:tcPr>
          <w:p w:rsidR="00912FC7" w:rsidRPr="00816352" w:rsidRDefault="00912FC7" w:rsidP="00597CA7">
            <w:pPr>
              <w:spacing w:line="276" w:lineRule="auto"/>
              <w:jc w:val="center"/>
            </w:pPr>
            <w:r w:rsidRPr="00816352">
              <w:t>5</w:t>
            </w:r>
          </w:p>
        </w:tc>
      </w:tr>
      <w:tr w:rsidR="00912FC7" w:rsidRPr="00816352" w:rsidTr="00EF6428">
        <w:trPr>
          <w:trHeight w:val="255"/>
        </w:trPr>
        <w:tc>
          <w:tcPr>
            <w:tcW w:w="7955" w:type="dxa"/>
            <w:shd w:val="clear" w:color="auto" w:fill="auto"/>
          </w:tcPr>
          <w:p w:rsidR="00912FC7" w:rsidRPr="00816352" w:rsidRDefault="00912FC7" w:rsidP="00597CA7">
            <w:pPr>
              <w:spacing w:line="276" w:lineRule="auto"/>
            </w:pPr>
            <w:r w:rsidRPr="00816352">
              <w:t>Усього</w:t>
            </w:r>
          </w:p>
        </w:tc>
        <w:tc>
          <w:tcPr>
            <w:tcW w:w="1275" w:type="dxa"/>
          </w:tcPr>
          <w:p w:rsidR="00912FC7" w:rsidRPr="00816352" w:rsidRDefault="00A65219" w:rsidP="00597CA7">
            <w:pPr>
              <w:spacing w:line="276" w:lineRule="auto"/>
            </w:pPr>
            <w:r>
              <w:t>-</w:t>
            </w:r>
          </w:p>
        </w:tc>
        <w:tc>
          <w:tcPr>
            <w:tcW w:w="1843" w:type="dxa"/>
          </w:tcPr>
          <w:p w:rsidR="00912FC7" w:rsidRPr="00816352" w:rsidRDefault="00A65219" w:rsidP="00597CA7">
            <w:pPr>
              <w:spacing w:line="276" w:lineRule="auto"/>
            </w:pPr>
            <w:r>
              <w:t>-</w:t>
            </w:r>
          </w:p>
        </w:tc>
        <w:tc>
          <w:tcPr>
            <w:tcW w:w="1701" w:type="dxa"/>
          </w:tcPr>
          <w:p w:rsidR="00912FC7" w:rsidRPr="00816352" w:rsidRDefault="00A65219" w:rsidP="00597CA7">
            <w:pPr>
              <w:spacing w:line="276" w:lineRule="auto"/>
            </w:pPr>
            <w:r>
              <w:t>-</w:t>
            </w:r>
          </w:p>
        </w:tc>
        <w:tc>
          <w:tcPr>
            <w:tcW w:w="1701" w:type="dxa"/>
          </w:tcPr>
          <w:p w:rsidR="00912FC7" w:rsidRPr="00816352" w:rsidRDefault="00A65219" w:rsidP="00597CA7">
            <w:pPr>
              <w:spacing w:line="276" w:lineRule="auto"/>
            </w:pPr>
            <w:r>
              <w:t>-</w:t>
            </w:r>
          </w:p>
        </w:tc>
      </w:tr>
    </w:tbl>
    <w:p w:rsidR="00912FC7" w:rsidRPr="00A65219" w:rsidRDefault="00912FC7" w:rsidP="00597CA7">
      <w:pPr>
        <w:spacing w:line="276" w:lineRule="auto"/>
        <w:ind w:firstLine="357"/>
        <w:rPr>
          <w:sz w:val="16"/>
          <w:szCs w:val="16"/>
        </w:rPr>
      </w:pPr>
    </w:p>
    <w:p w:rsidR="00912FC7" w:rsidRPr="00816352" w:rsidRDefault="00912FC7" w:rsidP="00597CA7">
      <w:pPr>
        <w:spacing w:line="276" w:lineRule="auto"/>
        <w:ind w:firstLine="357"/>
      </w:pPr>
      <w:r w:rsidRPr="00816352">
        <w:t>10. Результативні показники бюджетної програми у розрізі підпрограм і завдань</w:t>
      </w:r>
    </w:p>
    <w:p w:rsidR="00912FC7" w:rsidRPr="00A65219" w:rsidRDefault="00912FC7" w:rsidP="00597CA7">
      <w:pPr>
        <w:spacing w:line="276" w:lineRule="auto"/>
        <w:ind w:firstLine="357"/>
        <w:rPr>
          <w:sz w:val="16"/>
          <w:szCs w:val="16"/>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1397"/>
        <w:gridCol w:w="3904"/>
        <w:gridCol w:w="2076"/>
        <w:gridCol w:w="4537"/>
        <w:gridCol w:w="1842"/>
      </w:tblGrid>
      <w:tr w:rsidR="00912FC7" w:rsidRPr="00816352" w:rsidTr="00EF6428">
        <w:trPr>
          <w:trHeight w:val="803"/>
        </w:trPr>
        <w:tc>
          <w:tcPr>
            <w:tcW w:w="243" w:type="pct"/>
            <w:vAlign w:val="center"/>
          </w:tcPr>
          <w:p w:rsidR="00912FC7" w:rsidRPr="00816352" w:rsidRDefault="00912FC7" w:rsidP="00597CA7">
            <w:pPr>
              <w:spacing w:line="276" w:lineRule="auto"/>
              <w:jc w:val="center"/>
            </w:pPr>
            <w:r w:rsidRPr="00816352">
              <w:t>№</w:t>
            </w:r>
          </w:p>
          <w:p w:rsidR="00912FC7" w:rsidRPr="00816352" w:rsidRDefault="00912FC7" w:rsidP="00A65219">
            <w:pPr>
              <w:spacing w:line="276" w:lineRule="auto"/>
              <w:jc w:val="center"/>
            </w:pPr>
            <w:proofErr w:type="spellStart"/>
            <w:r w:rsidRPr="00816352">
              <w:t>зп</w:t>
            </w:r>
            <w:proofErr w:type="spellEnd"/>
          </w:p>
        </w:tc>
        <w:tc>
          <w:tcPr>
            <w:tcW w:w="483" w:type="pct"/>
            <w:vAlign w:val="center"/>
          </w:tcPr>
          <w:p w:rsidR="00912FC7" w:rsidRPr="00816352" w:rsidRDefault="00912FC7" w:rsidP="00597CA7">
            <w:pPr>
              <w:spacing w:line="276" w:lineRule="auto"/>
              <w:jc w:val="center"/>
            </w:pPr>
            <w:r w:rsidRPr="00816352">
              <w:t>КПКВК</w:t>
            </w:r>
          </w:p>
        </w:tc>
        <w:tc>
          <w:tcPr>
            <w:tcW w:w="1350" w:type="pct"/>
            <w:vAlign w:val="center"/>
          </w:tcPr>
          <w:p w:rsidR="00912FC7" w:rsidRPr="00816352" w:rsidRDefault="00912FC7" w:rsidP="00597CA7">
            <w:pPr>
              <w:spacing w:line="276" w:lineRule="auto"/>
              <w:jc w:val="center"/>
            </w:pPr>
            <w:r w:rsidRPr="00816352">
              <w:t>Назва показника</w:t>
            </w:r>
          </w:p>
        </w:tc>
        <w:tc>
          <w:tcPr>
            <w:tcW w:w="718" w:type="pct"/>
            <w:shd w:val="clear" w:color="auto" w:fill="auto"/>
            <w:vAlign w:val="center"/>
          </w:tcPr>
          <w:p w:rsidR="00912FC7" w:rsidRPr="00816352" w:rsidRDefault="00912FC7" w:rsidP="00597CA7">
            <w:pPr>
              <w:spacing w:line="276" w:lineRule="auto"/>
              <w:jc w:val="center"/>
            </w:pPr>
            <w:r w:rsidRPr="00816352">
              <w:t>Одиниця виміру</w:t>
            </w:r>
          </w:p>
        </w:tc>
        <w:tc>
          <w:tcPr>
            <w:tcW w:w="1569" w:type="pct"/>
            <w:shd w:val="clear" w:color="auto" w:fill="auto"/>
            <w:vAlign w:val="center"/>
          </w:tcPr>
          <w:p w:rsidR="00912FC7" w:rsidRPr="00816352" w:rsidRDefault="00912FC7" w:rsidP="00597CA7">
            <w:pPr>
              <w:spacing w:line="276" w:lineRule="auto"/>
              <w:jc w:val="center"/>
            </w:pPr>
            <w:r w:rsidRPr="00816352">
              <w:t>Джерело інформації</w:t>
            </w:r>
          </w:p>
        </w:tc>
        <w:tc>
          <w:tcPr>
            <w:tcW w:w="637" w:type="pct"/>
            <w:shd w:val="clear" w:color="auto" w:fill="auto"/>
            <w:vAlign w:val="center"/>
          </w:tcPr>
          <w:p w:rsidR="00912FC7" w:rsidRPr="00816352" w:rsidRDefault="00912FC7" w:rsidP="00597CA7">
            <w:pPr>
              <w:spacing w:line="276" w:lineRule="auto"/>
              <w:jc w:val="center"/>
            </w:pPr>
            <w:r w:rsidRPr="00816352">
              <w:t>Значення показника</w:t>
            </w:r>
          </w:p>
        </w:tc>
      </w:tr>
      <w:tr w:rsidR="00912FC7" w:rsidRPr="00816352" w:rsidTr="00EF6428">
        <w:trPr>
          <w:trHeight w:val="189"/>
        </w:trPr>
        <w:tc>
          <w:tcPr>
            <w:tcW w:w="243" w:type="pct"/>
            <w:vAlign w:val="center"/>
          </w:tcPr>
          <w:p w:rsidR="00912FC7" w:rsidRPr="00816352" w:rsidRDefault="00912FC7" w:rsidP="00597CA7">
            <w:pPr>
              <w:spacing w:line="276" w:lineRule="auto"/>
              <w:jc w:val="center"/>
            </w:pPr>
            <w:r w:rsidRPr="00816352">
              <w:t>1</w:t>
            </w:r>
          </w:p>
        </w:tc>
        <w:tc>
          <w:tcPr>
            <w:tcW w:w="483" w:type="pct"/>
            <w:vAlign w:val="center"/>
          </w:tcPr>
          <w:p w:rsidR="00912FC7" w:rsidRPr="00816352" w:rsidRDefault="00912FC7" w:rsidP="00597CA7">
            <w:pPr>
              <w:spacing w:line="276" w:lineRule="auto"/>
              <w:jc w:val="center"/>
            </w:pPr>
            <w:r w:rsidRPr="00816352">
              <w:t>2</w:t>
            </w:r>
          </w:p>
        </w:tc>
        <w:tc>
          <w:tcPr>
            <w:tcW w:w="1350" w:type="pct"/>
            <w:vAlign w:val="center"/>
          </w:tcPr>
          <w:p w:rsidR="00912FC7" w:rsidRPr="00816352" w:rsidRDefault="00912FC7" w:rsidP="00597CA7">
            <w:pPr>
              <w:spacing w:line="276" w:lineRule="auto"/>
              <w:jc w:val="center"/>
            </w:pPr>
            <w:r w:rsidRPr="00816352">
              <w:t>3</w:t>
            </w:r>
          </w:p>
        </w:tc>
        <w:tc>
          <w:tcPr>
            <w:tcW w:w="718" w:type="pct"/>
            <w:shd w:val="clear" w:color="auto" w:fill="auto"/>
            <w:vAlign w:val="center"/>
          </w:tcPr>
          <w:p w:rsidR="00912FC7" w:rsidRPr="00816352" w:rsidRDefault="00912FC7" w:rsidP="00597CA7">
            <w:pPr>
              <w:spacing w:line="276" w:lineRule="auto"/>
              <w:jc w:val="center"/>
            </w:pPr>
            <w:r w:rsidRPr="00816352">
              <w:t>4</w:t>
            </w:r>
          </w:p>
        </w:tc>
        <w:tc>
          <w:tcPr>
            <w:tcW w:w="1569" w:type="pct"/>
            <w:shd w:val="clear" w:color="auto" w:fill="auto"/>
            <w:vAlign w:val="center"/>
          </w:tcPr>
          <w:p w:rsidR="00912FC7" w:rsidRPr="00816352" w:rsidRDefault="00912FC7" w:rsidP="00597CA7">
            <w:pPr>
              <w:spacing w:line="276" w:lineRule="auto"/>
              <w:jc w:val="center"/>
            </w:pPr>
            <w:r w:rsidRPr="00816352">
              <w:t>5</w:t>
            </w:r>
          </w:p>
        </w:tc>
        <w:tc>
          <w:tcPr>
            <w:tcW w:w="637" w:type="pct"/>
            <w:shd w:val="clear" w:color="auto" w:fill="auto"/>
            <w:vAlign w:val="center"/>
          </w:tcPr>
          <w:p w:rsidR="00912FC7" w:rsidRPr="00816352" w:rsidRDefault="00912FC7" w:rsidP="00597CA7">
            <w:pPr>
              <w:spacing w:line="276" w:lineRule="auto"/>
              <w:jc w:val="center"/>
            </w:pPr>
            <w:r w:rsidRPr="00816352">
              <w:t>6</w:t>
            </w:r>
          </w:p>
        </w:tc>
      </w:tr>
      <w:tr w:rsidR="00912FC7" w:rsidRPr="00816352" w:rsidTr="00EF6428">
        <w:trPr>
          <w:trHeight w:val="405"/>
        </w:trPr>
        <w:tc>
          <w:tcPr>
            <w:tcW w:w="243" w:type="pct"/>
            <w:vAlign w:val="center"/>
          </w:tcPr>
          <w:p w:rsidR="00912FC7" w:rsidRPr="00816352" w:rsidRDefault="00912FC7" w:rsidP="00A65219">
            <w:pPr>
              <w:spacing w:line="276" w:lineRule="auto"/>
              <w:jc w:val="both"/>
            </w:pPr>
          </w:p>
        </w:tc>
        <w:tc>
          <w:tcPr>
            <w:tcW w:w="483" w:type="pct"/>
          </w:tcPr>
          <w:p w:rsidR="00912FC7" w:rsidRPr="00816352" w:rsidRDefault="00912FC7" w:rsidP="00A65219">
            <w:pPr>
              <w:spacing w:line="276" w:lineRule="auto"/>
              <w:jc w:val="both"/>
            </w:pPr>
            <w:r w:rsidRPr="00816352">
              <w:t>3310180</w:t>
            </w:r>
          </w:p>
        </w:tc>
        <w:tc>
          <w:tcPr>
            <w:tcW w:w="1350" w:type="pct"/>
            <w:vAlign w:val="center"/>
          </w:tcPr>
          <w:p w:rsidR="00912FC7" w:rsidRPr="00816352" w:rsidRDefault="00912FC7" w:rsidP="00A65219">
            <w:pPr>
              <w:spacing w:line="276" w:lineRule="auto"/>
              <w:jc w:val="both"/>
              <w:rPr>
                <w:color w:val="000000"/>
              </w:rPr>
            </w:pPr>
            <w:r w:rsidRPr="00816352">
              <w:t>Керівництво і управління у відповідній сфері у містах республіканського АРК та обласного значення</w:t>
            </w:r>
          </w:p>
        </w:tc>
        <w:tc>
          <w:tcPr>
            <w:tcW w:w="718" w:type="pct"/>
            <w:shd w:val="clear" w:color="auto" w:fill="auto"/>
            <w:vAlign w:val="center"/>
          </w:tcPr>
          <w:p w:rsidR="00912FC7" w:rsidRPr="00816352" w:rsidRDefault="00912FC7" w:rsidP="00A65219">
            <w:pPr>
              <w:spacing w:line="276" w:lineRule="auto"/>
              <w:jc w:val="both"/>
            </w:pPr>
          </w:p>
        </w:tc>
        <w:tc>
          <w:tcPr>
            <w:tcW w:w="1569" w:type="pct"/>
            <w:shd w:val="clear" w:color="auto" w:fill="auto"/>
            <w:vAlign w:val="center"/>
          </w:tcPr>
          <w:p w:rsidR="00912FC7" w:rsidRPr="00816352" w:rsidRDefault="00912FC7" w:rsidP="00A65219">
            <w:pPr>
              <w:spacing w:line="276" w:lineRule="auto"/>
              <w:jc w:val="both"/>
            </w:pPr>
          </w:p>
        </w:tc>
        <w:tc>
          <w:tcPr>
            <w:tcW w:w="637" w:type="pct"/>
            <w:shd w:val="clear" w:color="auto" w:fill="auto"/>
            <w:vAlign w:val="center"/>
          </w:tcPr>
          <w:p w:rsidR="00912FC7" w:rsidRPr="00816352" w:rsidRDefault="00912FC7" w:rsidP="00A65219">
            <w:pPr>
              <w:spacing w:line="276" w:lineRule="auto"/>
              <w:jc w:val="both"/>
            </w:pPr>
          </w:p>
        </w:tc>
      </w:tr>
      <w:tr w:rsidR="00912FC7" w:rsidRPr="00816352" w:rsidTr="00EF6428">
        <w:trPr>
          <w:trHeight w:val="255"/>
        </w:trPr>
        <w:tc>
          <w:tcPr>
            <w:tcW w:w="243" w:type="pct"/>
            <w:shd w:val="clear" w:color="auto" w:fill="auto"/>
          </w:tcPr>
          <w:p w:rsidR="00912FC7" w:rsidRPr="00816352" w:rsidRDefault="00912FC7" w:rsidP="00A65219">
            <w:pPr>
              <w:spacing w:line="276" w:lineRule="auto"/>
              <w:jc w:val="both"/>
            </w:pPr>
          </w:p>
        </w:tc>
        <w:tc>
          <w:tcPr>
            <w:tcW w:w="483" w:type="pct"/>
            <w:shd w:val="clear" w:color="auto" w:fill="auto"/>
          </w:tcPr>
          <w:p w:rsidR="00912FC7" w:rsidRPr="00816352" w:rsidRDefault="00912FC7" w:rsidP="00A65219">
            <w:pPr>
              <w:spacing w:line="276" w:lineRule="auto"/>
              <w:jc w:val="both"/>
            </w:pPr>
          </w:p>
        </w:tc>
        <w:tc>
          <w:tcPr>
            <w:tcW w:w="1350" w:type="pct"/>
          </w:tcPr>
          <w:p w:rsidR="00912FC7" w:rsidRPr="00816352" w:rsidRDefault="00912FC7" w:rsidP="00A65219">
            <w:pPr>
              <w:spacing w:line="276" w:lineRule="auto"/>
              <w:jc w:val="both"/>
            </w:pPr>
            <w:r w:rsidRPr="00567187">
              <w:t>Завдання</w:t>
            </w:r>
            <w:r>
              <w:rPr>
                <w:lang w:val="ru-RU"/>
              </w:rPr>
              <w:t>:</w:t>
            </w:r>
            <w:r w:rsidRPr="00567187">
              <w:t xml:space="preserve"> </w:t>
            </w:r>
            <w:r w:rsidRPr="00567187">
              <w:rPr>
                <w:snapToGrid w:val="0"/>
              </w:rPr>
              <w:t>Забезпечення виконання наданих законодавством повноважень</w:t>
            </w:r>
          </w:p>
        </w:tc>
        <w:tc>
          <w:tcPr>
            <w:tcW w:w="718" w:type="pct"/>
          </w:tcPr>
          <w:p w:rsidR="00912FC7" w:rsidRPr="00816352" w:rsidRDefault="00912FC7" w:rsidP="00A65219">
            <w:pPr>
              <w:spacing w:line="276" w:lineRule="auto"/>
              <w:jc w:val="both"/>
            </w:pPr>
          </w:p>
        </w:tc>
        <w:tc>
          <w:tcPr>
            <w:tcW w:w="1569" w:type="pct"/>
          </w:tcPr>
          <w:p w:rsidR="00912FC7" w:rsidRPr="00816352" w:rsidRDefault="00912FC7" w:rsidP="00A65219">
            <w:pPr>
              <w:spacing w:line="276" w:lineRule="auto"/>
              <w:jc w:val="both"/>
            </w:pPr>
          </w:p>
        </w:tc>
        <w:tc>
          <w:tcPr>
            <w:tcW w:w="637" w:type="pct"/>
          </w:tcPr>
          <w:p w:rsidR="00912FC7" w:rsidRPr="00816352" w:rsidRDefault="00912FC7" w:rsidP="00A65219">
            <w:pPr>
              <w:spacing w:line="276" w:lineRule="auto"/>
              <w:jc w:val="both"/>
            </w:pPr>
            <w:r w:rsidRPr="00816352">
              <w:t>1536,8</w:t>
            </w:r>
          </w:p>
        </w:tc>
      </w:tr>
      <w:tr w:rsidR="00912FC7" w:rsidRPr="00816352" w:rsidTr="00EF6428">
        <w:trPr>
          <w:trHeight w:val="255"/>
        </w:trPr>
        <w:tc>
          <w:tcPr>
            <w:tcW w:w="243" w:type="pct"/>
            <w:shd w:val="clear" w:color="auto" w:fill="auto"/>
          </w:tcPr>
          <w:p w:rsidR="00912FC7" w:rsidRPr="00816352" w:rsidRDefault="00912FC7" w:rsidP="00A65219">
            <w:pPr>
              <w:spacing w:line="276" w:lineRule="auto"/>
              <w:jc w:val="both"/>
            </w:pPr>
            <w:r w:rsidRPr="00816352">
              <w:t>1.</w:t>
            </w:r>
          </w:p>
        </w:tc>
        <w:tc>
          <w:tcPr>
            <w:tcW w:w="483" w:type="pct"/>
            <w:shd w:val="clear" w:color="auto" w:fill="auto"/>
          </w:tcPr>
          <w:p w:rsidR="00912FC7" w:rsidRPr="00816352" w:rsidRDefault="00912FC7" w:rsidP="00A65219">
            <w:pPr>
              <w:spacing w:line="276" w:lineRule="auto"/>
              <w:jc w:val="both"/>
            </w:pPr>
          </w:p>
        </w:tc>
        <w:tc>
          <w:tcPr>
            <w:tcW w:w="1350" w:type="pct"/>
          </w:tcPr>
          <w:p w:rsidR="00912FC7" w:rsidRPr="00782C8A" w:rsidRDefault="00912FC7" w:rsidP="00A65219">
            <w:pPr>
              <w:spacing w:line="276" w:lineRule="auto"/>
              <w:jc w:val="both"/>
              <w:rPr>
                <w:bCs/>
              </w:rPr>
            </w:pPr>
            <w:r w:rsidRPr="00782C8A">
              <w:rPr>
                <w:bCs/>
              </w:rPr>
              <w:t>затрат</w:t>
            </w:r>
          </w:p>
        </w:tc>
        <w:tc>
          <w:tcPr>
            <w:tcW w:w="718" w:type="pct"/>
          </w:tcPr>
          <w:p w:rsidR="00912FC7" w:rsidRPr="00816352" w:rsidRDefault="00912FC7" w:rsidP="00A65219">
            <w:pPr>
              <w:spacing w:line="276" w:lineRule="auto"/>
              <w:jc w:val="both"/>
              <w:rPr>
                <w:i/>
                <w:iCs/>
              </w:rPr>
            </w:pPr>
            <w:r w:rsidRPr="00816352">
              <w:rPr>
                <w:i/>
                <w:iCs/>
              </w:rPr>
              <w:t> </w:t>
            </w:r>
          </w:p>
        </w:tc>
        <w:tc>
          <w:tcPr>
            <w:tcW w:w="1569" w:type="pct"/>
          </w:tcPr>
          <w:p w:rsidR="00912FC7" w:rsidRPr="00816352" w:rsidRDefault="00912FC7" w:rsidP="00A65219">
            <w:pPr>
              <w:spacing w:line="276" w:lineRule="auto"/>
              <w:jc w:val="both"/>
              <w:rPr>
                <w:i/>
                <w:iCs/>
              </w:rPr>
            </w:pPr>
          </w:p>
        </w:tc>
        <w:tc>
          <w:tcPr>
            <w:tcW w:w="637" w:type="pct"/>
          </w:tcPr>
          <w:p w:rsidR="00912FC7" w:rsidRPr="00816352" w:rsidRDefault="00912FC7" w:rsidP="00A65219">
            <w:pPr>
              <w:spacing w:line="276" w:lineRule="auto"/>
              <w:jc w:val="both"/>
            </w:pPr>
          </w:p>
        </w:tc>
      </w:tr>
      <w:tr w:rsidR="00912FC7" w:rsidRPr="00816352" w:rsidTr="00EF6428">
        <w:trPr>
          <w:trHeight w:val="255"/>
        </w:trPr>
        <w:tc>
          <w:tcPr>
            <w:tcW w:w="243" w:type="pct"/>
            <w:shd w:val="clear" w:color="auto" w:fill="auto"/>
          </w:tcPr>
          <w:p w:rsidR="00912FC7" w:rsidRPr="00816352" w:rsidRDefault="00912FC7" w:rsidP="00A65219">
            <w:pPr>
              <w:spacing w:line="276" w:lineRule="auto"/>
              <w:jc w:val="both"/>
            </w:pPr>
          </w:p>
        </w:tc>
        <w:tc>
          <w:tcPr>
            <w:tcW w:w="483" w:type="pct"/>
            <w:shd w:val="clear" w:color="auto" w:fill="auto"/>
          </w:tcPr>
          <w:p w:rsidR="00912FC7" w:rsidRPr="00816352" w:rsidRDefault="00912FC7" w:rsidP="00A65219">
            <w:pPr>
              <w:spacing w:line="276" w:lineRule="auto"/>
              <w:jc w:val="both"/>
            </w:pPr>
          </w:p>
        </w:tc>
        <w:tc>
          <w:tcPr>
            <w:tcW w:w="1350" w:type="pct"/>
          </w:tcPr>
          <w:p w:rsidR="00912FC7" w:rsidRPr="00782C8A" w:rsidRDefault="00912FC7" w:rsidP="00A65219">
            <w:pPr>
              <w:spacing w:line="276" w:lineRule="auto"/>
              <w:jc w:val="both"/>
              <w:rPr>
                <w:color w:val="000000"/>
              </w:rPr>
            </w:pPr>
            <w:r w:rsidRPr="00782C8A">
              <w:rPr>
                <w:color w:val="000000"/>
              </w:rPr>
              <w:t>кількість штатних одиниць</w:t>
            </w:r>
          </w:p>
        </w:tc>
        <w:tc>
          <w:tcPr>
            <w:tcW w:w="718" w:type="pct"/>
          </w:tcPr>
          <w:p w:rsidR="00912FC7" w:rsidRPr="00816352" w:rsidRDefault="00912FC7" w:rsidP="00A65219">
            <w:pPr>
              <w:spacing w:line="276" w:lineRule="auto"/>
              <w:jc w:val="both"/>
              <w:rPr>
                <w:color w:val="000000"/>
              </w:rPr>
            </w:pPr>
            <w:r w:rsidRPr="00816352">
              <w:rPr>
                <w:color w:val="000000"/>
              </w:rPr>
              <w:t>од.</w:t>
            </w:r>
          </w:p>
        </w:tc>
        <w:tc>
          <w:tcPr>
            <w:tcW w:w="1569" w:type="pct"/>
          </w:tcPr>
          <w:p w:rsidR="00912FC7" w:rsidRPr="00816352" w:rsidRDefault="00912FC7" w:rsidP="00A65219">
            <w:pPr>
              <w:spacing w:line="276" w:lineRule="auto"/>
              <w:jc w:val="both"/>
              <w:rPr>
                <w:color w:val="000000"/>
              </w:rPr>
            </w:pPr>
            <w:r w:rsidRPr="00816352">
              <w:rPr>
                <w:color w:val="000000"/>
              </w:rPr>
              <w:t>штатний розпис</w:t>
            </w:r>
          </w:p>
        </w:tc>
        <w:tc>
          <w:tcPr>
            <w:tcW w:w="637" w:type="pct"/>
          </w:tcPr>
          <w:p w:rsidR="00912FC7" w:rsidRPr="00816352" w:rsidRDefault="00912FC7" w:rsidP="00A65219">
            <w:pPr>
              <w:spacing w:line="276" w:lineRule="auto"/>
              <w:jc w:val="both"/>
            </w:pPr>
            <w:r w:rsidRPr="00816352">
              <w:t>12,5</w:t>
            </w:r>
          </w:p>
        </w:tc>
      </w:tr>
      <w:tr w:rsidR="00912FC7" w:rsidRPr="00816352" w:rsidTr="00EF6428">
        <w:trPr>
          <w:trHeight w:val="255"/>
        </w:trPr>
        <w:tc>
          <w:tcPr>
            <w:tcW w:w="243" w:type="pct"/>
            <w:shd w:val="clear" w:color="auto" w:fill="auto"/>
          </w:tcPr>
          <w:p w:rsidR="00912FC7" w:rsidRPr="00816352" w:rsidRDefault="00912FC7" w:rsidP="00A65219">
            <w:pPr>
              <w:spacing w:line="276" w:lineRule="auto"/>
              <w:jc w:val="both"/>
            </w:pPr>
            <w:r w:rsidRPr="00816352">
              <w:t>2.</w:t>
            </w:r>
          </w:p>
        </w:tc>
        <w:tc>
          <w:tcPr>
            <w:tcW w:w="483" w:type="pct"/>
            <w:shd w:val="clear" w:color="auto" w:fill="auto"/>
          </w:tcPr>
          <w:p w:rsidR="00912FC7" w:rsidRPr="00816352" w:rsidRDefault="00912FC7" w:rsidP="00A65219">
            <w:pPr>
              <w:spacing w:line="276" w:lineRule="auto"/>
              <w:jc w:val="both"/>
            </w:pPr>
          </w:p>
        </w:tc>
        <w:tc>
          <w:tcPr>
            <w:tcW w:w="1350" w:type="pct"/>
          </w:tcPr>
          <w:p w:rsidR="00912FC7" w:rsidRPr="00782C8A" w:rsidRDefault="00912FC7" w:rsidP="00A65219">
            <w:pPr>
              <w:spacing w:line="276" w:lineRule="auto"/>
              <w:jc w:val="both"/>
              <w:rPr>
                <w:bCs/>
              </w:rPr>
            </w:pPr>
            <w:r w:rsidRPr="00782C8A">
              <w:rPr>
                <w:bCs/>
              </w:rPr>
              <w:t>продукту</w:t>
            </w:r>
          </w:p>
        </w:tc>
        <w:tc>
          <w:tcPr>
            <w:tcW w:w="718" w:type="pct"/>
          </w:tcPr>
          <w:p w:rsidR="00912FC7" w:rsidRPr="00816352" w:rsidRDefault="00912FC7" w:rsidP="00A65219">
            <w:pPr>
              <w:spacing w:line="276" w:lineRule="auto"/>
              <w:jc w:val="both"/>
              <w:rPr>
                <w:b/>
                <w:bCs/>
              </w:rPr>
            </w:pPr>
            <w:r w:rsidRPr="00816352">
              <w:rPr>
                <w:b/>
                <w:bCs/>
              </w:rPr>
              <w:t> </w:t>
            </w:r>
          </w:p>
        </w:tc>
        <w:tc>
          <w:tcPr>
            <w:tcW w:w="1569" w:type="pct"/>
          </w:tcPr>
          <w:p w:rsidR="00912FC7" w:rsidRPr="00816352" w:rsidRDefault="00912FC7" w:rsidP="00A65219">
            <w:pPr>
              <w:spacing w:line="276" w:lineRule="auto"/>
              <w:jc w:val="both"/>
              <w:rPr>
                <w:b/>
                <w:bCs/>
              </w:rPr>
            </w:pPr>
          </w:p>
        </w:tc>
        <w:tc>
          <w:tcPr>
            <w:tcW w:w="637" w:type="pct"/>
          </w:tcPr>
          <w:p w:rsidR="00912FC7" w:rsidRPr="00816352" w:rsidRDefault="00912FC7" w:rsidP="00A65219">
            <w:pPr>
              <w:spacing w:line="276" w:lineRule="auto"/>
              <w:jc w:val="both"/>
              <w:rPr>
                <w:b/>
                <w:bCs/>
              </w:rPr>
            </w:pPr>
            <w:r w:rsidRPr="00816352">
              <w:rPr>
                <w:b/>
                <w:bCs/>
              </w:rPr>
              <w:t> </w:t>
            </w:r>
          </w:p>
        </w:tc>
      </w:tr>
      <w:tr w:rsidR="00912FC7" w:rsidRPr="00816352" w:rsidTr="00EF6428">
        <w:trPr>
          <w:trHeight w:val="255"/>
        </w:trPr>
        <w:tc>
          <w:tcPr>
            <w:tcW w:w="243" w:type="pct"/>
            <w:shd w:val="clear" w:color="auto" w:fill="auto"/>
          </w:tcPr>
          <w:p w:rsidR="00912FC7" w:rsidRPr="00816352" w:rsidRDefault="00912FC7" w:rsidP="00A65219">
            <w:pPr>
              <w:spacing w:line="276" w:lineRule="auto"/>
              <w:jc w:val="both"/>
            </w:pPr>
          </w:p>
        </w:tc>
        <w:tc>
          <w:tcPr>
            <w:tcW w:w="483" w:type="pct"/>
            <w:shd w:val="clear" w:color="auto" w:fill="auto"/>
          </w:tcPr>
          <w:p w:rsidR="00912FC7" w:rsidRPr="00816352" w:rsidRDefault="00912FC7" w:rsidP="00A65219">
            <w:pPr>
              <w:spacing w:line="276" w:lineRule="auto"/>
              <w:jc w:val="both"/>
            </w:pPr>
          </w:p>
        </w:tc>
        <w:tc>
          <w:tcPr>
            <w:tcW w:w="1350" w:type="pct"/>
          </w:tcPr>
          <w:p w:rsidR="00912FC7" w:rsidRPr="00782C8A" w:rsidRDefault="00912FC7" w:rsidP="00A65219">
            <w:pPr>
              <w:spacing w:line="276" w:lineRule="auto"/>
              <w:jc w:val="both"/>
              <w:rPr>
                <w:color w:val="000000"/>
              </w:rPr>
            </w:pPr>
            <w:r w:rsidRPr="00782C8A">
              <w:rPr>
                <w:color w:val="000000"/>
              </w:rPr>
              <w:t>кількість отриманих листів, звернень, заяв, скарг</w:t>
            </w:r>
          </w:p>
        </w:tc>
        <w:tc>
          <w:tcPr>
            <w:tcW w:w="718" w:type="pct"/>
          </w:tcPr>
          <w:p w:rsidR="00912FC7" w:rsidRPr="00816352" w:rsidRDefault="00912FC7" w:rsidP="00A65219">
            <w:pPr>
              <w:spacing w:line="276" w:lineRule="auto"/>
              <w:jc w:val="both"/>
              <w:rPr>
                <w:color w:val="000000"/>
              </w:rPr>
            </w:pPr>
            <w:r w:rsidRPr="00816352">
              <w:rPr>
                <w:color w:val="000000"/>
              </w:rPr>
              <w:t>од.</w:t>
            </w:r>
          </w:p>
        </w:tc>
        <w:tc>
          <w:tcPr>
            <w:tcW w:w="1569" w:type="pct"/>
          </w:tcPr>
          <w:p w:rsidR="00912FC7" w:rsidRPr="00816352" w:rsidRDefault="00912FC7" w:rsidP="00A65219">
            <w:pPr>
              <w:spacing w:line="276" w:lineRule="auto"/>
              <w:jc w:val="both"/>
            </w:pPr>
            <w:r w:rsidRPr="00816352">
              <w:t>книга обліку вхідної документації та книга обліку довідок</w:t>
            </w:r>
          </w:p>
        </w:tc>
        <w:tc>
          <w:tcPr>
            <w:tcW w:w="637" w:type="pct"/>
            <w:vAlign w:val="bottom"/>
          </w:tcPr>
          <w:p w:rsidR="00912FC7" w:rsidRPr="00816352" w:rsidRDefault="00912FC7" w:rsidP="00A65219">
            <w:pPr>
              <w:spacing w:line="276" w:lineRule="auto"/>
              <w:jc w:val="both"/>
            </w:pPr>
            <w:r w:rsidRPr="00816352">
              <w:t>8000</w:t>
            </w:r>
          </w:p>
        </w:tc>
      </w:tr>
      <w:tr w:rsidR="00912FC7" w:rsidRPr="00816352" w:rsidTr="00EF6428">
        <w:trPr>
          <w:trHeight w:val="255"/>
        </w:trPr>
        <w:tc>
          <w:tcPr>
            <w:tcW w:w="243" w:type="pct"/>
            <w:shd w:val="clear" w:color="auto" w:fill="auto"/>
          </w:tcPr>
          <w:p w:rsidR="00912FC7" w:rsidRPr="00816352" w:rsidRDefault="00912FC7" w:rsidP="00A65219">
            <w:pPr>
              <w:spacing w:line="276" w:lineRule="auto"/>
              <w:jc w:val="both"/>
            </w:pPr>
          </w:p>
        </w:tc>
        <w:tc>
          <w:tcPr>
            <w:tcW w:w="483" w:type="pct"/>
            <w:shd w:val="clear" w:color="auto" w:fill="auto"/>
          </w:tcPr>
          <w:p w:rsidR="00912FC7" w:rsidRPr="00816352" w:rsidRDefault="00912FC7" w:rsidP="00A65219">
            <w:pPr>
              <w:spacing w:line="276" w:lineRule="auto"/>
              <w:jc w:val="both"/>
            </w:pPr>
          </w:p>
        </w:tc>
        <w:tc>
          <w:tcPr>
            <w:tcW w:w="1350" w:type="pct"/>
          </w:tcPr>
          <w:p w:rsidR="00912FC7" w:rsidRDefault="00912FC7" w:rsidP="00A65219">
            <w:pPr>
              <w:spacing w:line="276" w:lineRule="auto"/>
              <w:jc w:val="both"/>
              <w:rPr>
                <w:color w:val="000000"/>
              </w:rPr>
            </w:pPr>
            <w:r w:rsidRPr="00782C8A">
              <w:rPr>
                <w:color w:val="000000"/>
              </w:rPr>
              <w:t>кількість підготовлених нормативно-правових актів</w:t>
            </w:r>
          </w:p>
          <w:p w:rsidR="00A65219" w:rsidRPr="00782C8A" w:rsidRDefault="00A65219" w:rsidP="00A65219">
            <w:pPr>
              <w:spacing w:line="276" w:lineRule="auto"/>
              <w:jc w:val="both"/>
              <w:rPr>
                <w:color w:val="000000"/>
              </w:rPr>
            </w:pPr>
          </w:p>
        </w:tc>
        <w:tc>
          <w:tcPr>
            <w:tcW w:w="718" w:type="pct"/>
          </w:tcPr>
          <w:p w:rsidR="00912FC7" w:rsidRPr="00816352" w:rsidRDefault="00912FC7" w:rsidP="00A65219">
            <w:pPr>
              <w:spacing w:line="276" w:lineRule="auto"/>
              <w:jc w:val="both"/>
              <w:rPr>
                <w:color w:val="000000"/>
              </w:rPr>
            </w:pPr>
            <w:r w:rsidRPr="00816352">
              <w:rPr>
                <w:color w:val="000000"/>
              </w:rPr>
              <w:t>од.</w:t>
            </w:r>
          </w:p>
        </w:tc>
        <w:tc>
          <w:tcPr>
            <w:tcW w:w="1569" w:type="pct"/>
          </w:tcPr>
          <w:p w:rsidR="00912FC7" w:rsidRPr="00816352" w:rsidRDefault="00912FC7" w:rsidP="00A65219">
            <w:pPr>
              <w:spacing w:line="276" w:lineRule="auto"/>
              <w:jc w:val="both"/>
              <w:rPr>
                <w:color w:val="000000"/>
              </w:rPr>
            </w:pPr>
            <w:r w:rsidRPr="00816352">
              <w:rPr>
                <w:color w:val="000000"/>
              </w:rPr>
              <w:t>рішення, накази</w:t>
            </w:r>
          </w:p>
        </w:tc>
        <w:tc>
          <w:tcPr>
            <w:tcW w:w="637" w:type="pct"/>
            <w:vAlign w:val="bottom"/>
          </w:tcPr>
          <w:p w:rsidR="00912FC7" w:rsidRPr="00816352" w:rsidRDefault="00912FC7" w:rsidP="00A65219">
            <w:pPr>
              <w:spacing w:line="276" w:lineRule="auto"/>
              <w:jc w:val="both"/>
            </w:pPr>
            <w:r w:rsidRPr="00816352">
              <w:t>150</w:t>
            </w:r>
          </w:p>
        </w:tc>
      </w:tr>
    </w:tbl>
    <w:p w:rsidR="00A65219" w:rsidRPr="00470DB0" w:rsidRDefault="00A65219" w:rsidP="00A65219">
      <w:pPr>
        <w:spacing w:line="276" w:lineRule="auto"/>
        <w:ind w:firstLine="363"/>
        <w:jc w:val="right"/>
        <w:rPr>
          <w:b/>
        </w:rPr>
      </w:pPr>
      <w:r w:rsidRPr="00470DB0">
        <w:rPr>
          <w:b/>
        </w:rPr>
        <w:lastRenderedPageBreak/>
        <w:t>Продовження додатк</w:t>
      </w:r>
      <w:r>
        <w:rPr>
          <w:b/>
        </w:rPr>
        <w:t>а 1</w:t>
      </w:r>
    </w:p>
    <w:p w:rsidR="00A65219" w:rsidRPr="00A65219" w:rsidRDefault="00A65219">
      <w:pPr>
        <w:rPr>
          <w:sz w:val="16"/>
          <w:szCs w:val="16"/>
        </w:rPr>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1397"/>
        <w:gridCol w:w="3904"/>
        <w:gridCol w:w="2076"/>
        <w:gridCol w:w="4537"/>
        <w:gridCol w:w="1842"/>
      </w:tblGrid>
      <w:tr w:rsidR="00A65219" w:rsidRPr="00816352" w:rsidTr="00FD75AA">
        <w:trPr>
          <w:trHeight w:val="255"/>
        </w:trPr>
        <w:tc>
          <w:tcPr>
            <w:tcW w:w="243" w:type="pct"/>
            <w:shd w:val="clear" w:color="auto" w:fill="auto"/>
            <w:vAlign w:val="center"/>
          </w:tcPr>
          <w:p w:rsidR="00A65219" w:rsidRPr="00816352" w:rsidRDefault="00A65219" w:rsidP="00A65219">
            <w:pPr>
              <w:spacing w:line="276" w:lineRule="auto"/>
              <w:jc w:val="center"/>
            </w:pPr>
            <w:r w:rsidRPr="00816352">
              <w:t>1</w:t>
            </w:r>
          </w:p>
        </w:tc>
        <w:tc>
          <w:tcPr>
            <w:tcW w:w="483" w:type="pct"/>
            <w:shd w:val="clear" w:color="auto" w:fill="auto"/>
            <w:vAlign w:val="center"/>
          </w:tcPr>
          <w:p w:rsidR="00A65219" w:rsidRPr="00816352" w:rsidRDefault="00A65219" w:rsidP="00A65219">
            <w:pPr>
              <w:spacing w:line="276" w:lineRule="auto"/>
              <w:jc w:val="center"/>
            </w:pPr>
            <w:r w:rsidRPr="00816352">
              <w:t>2</w:t>
            </w:r>
          </w:p>
        </w:tc>
        <w:tc>
          <w:tcPr>
            <w:tcW w:w="1350" w:type="pct"/>
            <w:vAlign w:val="center"/>
          </w:tcPr>
          <w:p w:rsidR="00A65219" w:rsidRPr="00816352" w:rsidRDefault="00A65219" w:rsidP="00A65219">
            <w:pPr>
              <w:spacing w:line="276" w:lineRule="auto"/>
              <w:jc w:val="center"/>
            </w:pPr>
            <w:r w:rsidRPr="00816352">
              <w:t>3</w:t>
            </w:r>
          </w:p>
        </w:tc>
        <w:tc>
          <w:tcPr>
            <w:tcW w:w="718" w:type="pct"/>
            <w:vAlign w:val="center"/>
          </w:tcPr>
          <w:p w:rsidR="00A65219" w:rsidRPr="00816352" w:rsidRDefault="00A65219" w:rsidP="00A65219">
            <w:pPr>
              <w:spacing w:line="276" w:lineRule="auto"/>
              <w:jc w:val="center"/>
            </w:pPr>
            <w:r w:rsidRPr="00816352">
              <w:t>4</w:t>
            </w:r>
          </w:p>
        </w:tc>
        <w:tc>
          <w:tcPr>
            <w:tcW w:w="1569" w:type="pct"/>
            <w:vAlign w:val="center"/>
          </w:tcPr>
          <w:p w:rsidR="00A65219" w:rsidRPr="00816352" w:rsidRDefault="00A65219" w:rsidP="00A65219">
            <w:pPr>
              <w:spacing w:line="276" w:lineRule="auto"/>
              <w:jc w:val="center"/>
            </w:pPr>
            <w:r w:rsidRPr="00816352">
              <w:t>5</w:t>
            </w:r>
          </w:p>
        </w:tc>
        <w:tc>
          <w:tcPr>
            <w:tcW w:w="637" w:type="pct"/>
            <w:vAlign w:val="center"/>
          </w:tcPr>
          <w:p w:rsidR="00A65219" w:rsidRPr="00816352" w:rsidRDefault="00A65219" w:rsidP="00A65219">
            <w:pPr>
              <w:spacing w:line="276" w:lineRule="auto"/>
              <w:jc w:val="center"/>
            </w:pPr>
            <w:r w:rsidRPr="00816352">
              <w:t>6</w:t>
            </w:r>
          </w:p>
        </w:tc>
      </w:tr>
      <w:tr w:rsidR="00A65219" w:rsidRPr="00816352" w:rsidTr="00EF6428">
        <w:trPr>
          <w:trHeight w:val="255"/>
        </w:trPr>
        <w:tc>
          <w:tcPr>
            <w:tcW w:w="243" w:type="pct"/>
            <w:shd w:val="clear" w:color="auto" w:fill="auto"/>
          </w:tcPr>
          <w:p w:rsidR="00A65219" w:rsidRPr="00816352" w:rsidRDefault="00A65219" w:rsidP="00A65219">
            <w:pPr>
              <w:spacing w:line="276" w:lineRule="auto"/>
              <w:jc w:val="both"/>
            </w:pPr>
          </w:p>
        </w:tc>
        <w:tc>
          <w:tcPr>
            <w:tcW w:w="483" w:type="pct"/>
            <w:shd w:val="clear" w:color="auto" w:fill="auto"/>
          </w:tcPr>
          <w:p w:rsidR="00A65219" w:rsidRPr="00816352" w:rsidRDefault="00A65219" w:rsidP="00A65219">
            <w:pPr>
              <w:spacing w:line="276" w:lineRule="auto"/>
              <w:jc w:val="both"/>
            </w:pPr>
          </w:p>
        </w:tc>
        <w:tc>
          <w:tcPr>
            <w:tcW w:w="1350" w:type="pct"/>
          </w:tcPr>
          <w:p w:rsidR="00A65219" w:rsidRPr="00782C8A" w:rsidRDefault="00A65219" w:rsidP="00A65219">
            <w:pPr>
              <w:spacing w:line="276" w:lineRule="auto"/>
              <w:jc w:val="both"/>
              <w:rPr>
                <w:color w:val="000000"/>
              </w:rPr>
            </w:pPr>
            <w:r w:rsidRPr="00782C8A">
              <w:rPr>
                <w:color w:val="000000"/>
              </w:rPr>
              <w:t>кількість прийнятих нормативно-правових актів</w:t>
            </w:r>
          </w:p>
        </w:tc>
        <w:tc>
          <w:tcPr>
            <w:tcW w:w="718" w:type="pct"/>
          </w:tcPr>
          <w:p w:rsidR="00A65219" w:rsidRPr="00816352" w:rsidRDefault="00A65219" w:rsidP="00A65219">
            <w:pPr>
              <w:spacing w:line="276" w:lineRule="auto"/>
              <w:jc w:val="both"/>
              <w:rPr>
                <w:color w:val="000000"/>
              </w:rPr>
            </w:pPr>
            <w:r w:rsidRPr="00816352">
              <w:rPr>
                <w:color w:val="000000"/>
              </w:rPr>
              <w:t>од.</w:t>
            </w:r>
          </w:p>
        </w:tc>
        <w:tc>
          <w:tcPr>
            <w:tcW w:w="1569" w:type="pct"/>
          </w:tcPr>
          <w:p w:rsidR="00A65219" w:rsidRPr="00816352" w:rsidRDefault="00A65219" w:rsidP="00A65219">
            <w:pPr>
              <w:spacing w:line="276" w:lineRule="auto"/>
              <w:jc w:val="both"/>
              <w:rPr>
                <w:color w:val="000000"/>
              </w:rPr>
            </w:pPr>
            <w:r w:rsidRPr="00816352">
              <w:rPr>
                <w:color w:val="000000"/>
              </w:rPr>
              <w:t>рішення, накази</w:t>
            </w:r>
          </w:p>
        </w:tc>
        <w:tc>
          <w:tcPr>
            <w:tcW w:w="637" w:type="pct"/>
            <w:vAlign w:val="bottom"/>
          </w:tcPr>
          <w:p w:rsidR="00A65219" w:rsidRPr="00816352" w:rsidRDefault="00A65219" w:rsidP="00A65219">
            <w:pPr>
              <w:spacing w:line="276" w:lineRule="auto"/>
              <w:jc w:val="both"/>
            </w:pPr>
            <w:r w:rsidRPr="00816352">
              <w:t>150</w:t>
            </w:r>
          </w:p>
        </w:tc>
      </w:tr>
      <w:tr w:rsidR="00A65219" w:rsidRPr="00816352" w:rsidTr="00EF6428">
        <w:trPr>
          <w:trHeight w:val="255"/>
        </w:trPr>
        <w:tc>
          <w:tcPr>
            <w:tcW w:w="243" w:type="pct"/>
            <w:shd w:val="clear" w:color="auto" w:fill="auto"/>
          </w:tcPr>
          <w:p w:rsidR="00A65219" w:rsidRPr="00816352" w:rsidRDefault="00A65219" w:rsidP="00A65219">
            <w:pPr>
              <w:spacing w:line="276" w:lineRule="auto"/>
              <w:jc w:val="both"/>
            </w:pPr>
          </w:p>
        </w:tc>
        <w:tc>
          <w:tcPr>
            <w:tcW w:w="483" w:type="pct"/>
            <w:shd w:val="clear" w:color="auto" w:fill="auto"/>
          </w:tcPr>
          <w:p w:rsidR="00A65219" w:rsidRPr="00816352" w:rsidRDefault="00A65219" w:rsidP="00A65219">
            <w:pPr>
              <w:spacing w:line="276" w:lineRule="auto"/>
              <w:jc w:val="both"/>
            </w:pPr>
          </w:p>
        </w:tc>
        <w:tc>
          <w:tcPr>
            <w:tcW w:w="1350" w:type="pct"/>
          </w:tcPr>
          <w:p w:rsidR="00A65219" w:rsidRPr="00782C8A" w:rsidRDefault="00A65219" w:rsidP="00A65219">
            <w:pPr>
              <w:spacing w:line="276" w:lineRule="auto"/>
              <w:jc w:val="both"/>
              <w:rPr>
                <w:color w:val="000000"/>
              </w:rPr>
            </w:pPr>
            <w:r w:rsidRPr="00782C8A">
              <w:rPr>
                <w:color w:val="000000"/>
              </w:rPr>
              <w:t>кількість проведених засідань нарад, семінарів</w:t>
            </w:r>
          </w:p>
        </w:tc>
        <w:tc>
          <w:tcPr>
            <w:tcW w:w="718" w:type="pct"/>
          </w:tcPr>
          <w:p w:rsidR="00A65219" w:rsidRPr="00816352" w:rsidRDefault="00A65219" w:rsidP="00A65219">
            <w:pPr>
              <w:spacing w:line="276" w:lineRule="auto"/>
              <w:jc w:val="both"/>
              <w:rPr>
                <w:color w:val="000000"/>
              </w:rPr>
            </w:pPr>
            <w:r w:rsidRPr="00816352">
              <w:rPr>
                <w:color w:val="000000"/>
              </w:rPr>
              <w:t>од.</w:t>
            </w:r>
          </w:p>
        </w:tc>
        <w:tc>
          <w:tcPr>
            <w:tcW w:w="1569" w:type="pct"/>
          </w:tcPr>
          <w:p w:rsidR="00A65219" w:rsidRPr="00816352" w:rsidRDefault="00A65219" w:rsidP="00A65219">
            <w:pPr>
              <w:spacing w:line="276" w:lineRule="auto"/>
              <w:jc w:val="both"/>
              <w:rPr>
                <w:color w:val="000000"/>
              </w:rPr>
            </w:pPr>
            <w:r w:rsidRPr="00816352">
              <w:rPr>
                <w:color w:val="000000"/>
              </w:rPr>
              <w:t>плани</w:t>
            </w:r>
          </w:p>
        </w:tc>
        <w:tc>
          <w:tcPr>
            <w:tcW w:w="637" w:type="pct"/>
            <w:vAlign w:val="bottom"/>
          </w:tcPr>
          <w:p w:rsidR="00A65219" w:rsidRPr="00816352" w:rsidRDefault="00A65219" w:rsidP="00A65219">
            <w:pPr>
              <w:spacing w:line="276" w:lineRule="auto"/>
              <w:jc w:val="both"/>
            </w:pPr>
            <w:r w:rsidRPr="00816352">
              <w:t>60</w:t>
            </w:r>
          </w:p>
        </w:tc>
      </w:tr>
      <w:tr w:rsidR="00A65219" w:rsidRPr="00816352" w:rsidTr="00EF6428">
        <w:trPr>
          <w:trHeight w:val="255"/>
        </w:trPr>
        <w:tc>
          <w:tcPr>
            <w:tcW w:w="243" w:type="pct"/>
            <w:shd w:val="clear" w:color="auto" w:fill="auto"/>
          </w:tcPr>
          <w:p w:rsidR="00A65219" w:rsidRPr="00816352" w:rsidRDefault="00A65219" w:rsidP="00A65219">
            <w:pPr>
              <w:spacing w:line="276" w:lineRule="auto"/>
              <w:jc w:val="both"/>
            </w:pPr>
            <w:r w:rsidRPr="00816352">
              <w:t>3.</w:t>
            </w:r>
          </w:p>
        </w:tc>
        <w:tc>
          <w:tcPr>
            <w:tcW w:w="483" w:type="pct"/>
            <w:shd w:val="clear" w:color="auto" w:fill="auto"/>
          </w:tcPr>
          <w:p w:rsidR="00A65219" w:rsidRPr="00816352" w:rsidRDefault="00A65219" w:rsidP="00A65219">
            <w:pPr>
              <w:spacing w:line="276" w:lineRule="auto"/>
              <w:jc w:val="both"/>
            </w:pPr>
          </w:p>
        </w:tc>
        <w:tc>
          <w:tcPr>
            <w:tcW w:w="1350" w:type="pct"/>
          </w:tcPr>
          <w:p w:rsidR="00A65219" w:rsidRPr="00782C8A" w:rsidRDefault="00A65219" w:rsidP="00A65219">
            <w:pPr>
              <w:spacing w:line="276" w:lineRule="auto"/>
              <w:jc w:val="both"/>
              <w:rPr>
                <w:bCs/>
              </w:rPr>
            </w:pPr>
            <w:r w:rsidRPr="00782C8A">
              <w:rPr>
                <w:bCs/>
              </w:rPr>
              <w:t>ефективності</w:t>
            </w:r>
          </w:p>
        </w:tc>
        <w:tc>
          <w:tcPr>
            <w:tcW w:w="718" w:type="pct"/>
          </w:tcPr>
          <w:p w:rsidR="00A65219" w:rsidRPr="00816352" w:rsidRDefault="00A65219" w:rsidP="00A65219">
            <w:pPr>
              <w:spacing w:line="276" w:lineRule="auto"/>
              <w:jc w:val="both"/>
              <w:rPr>
                <w:b/>
                <w:bCs/>
              </w:rPr>
            </w:pPr>
            <w:r w:rsidRPr="00816352">
              <w:rPr>
                <w:b/>
                <w:bCs/>
              </w:rPr>
              <w:t> </w:t>
            </w:r>
          </w:p>
        </w:tc>
        <w:tc>
          <w:tcPr>
            <w:tcW w:w="1569" w:type="pct"/>
          </w:tcPr>
          <w:p w:rsidR="00A65219" w:rsidRPr="00816352" w:rsidRDefault="00A65219" w:rsidP="00A65219">
            <w:pPr>
              <w:spacing w:line="276" w:lineRule="auto"/>
              <w:jc w:val="both"/>
              <w:rPr>
                <w:b/>
                <w:bCs/>
              </w:rPr>
            </w:pPr>
          </w:p>
        </w:tc>
        <w:tc>
          <w:tcPr>
            <w:tcW w:w="637" w:type="pct"/>
          </w:tcPr>
          <w:p w:rsidR="00A65219" w:rsidRPr="00816352" w:rsidRDefault="00A65219" w:rsidP="00A65219">
            <w:pPr>
              <w:spacing w:line="276" w:lineRule="auto"/>
              <w:jc w:val="both"/>
              <w:rPr>
                <w:b/>
                <w:bCs/>
              </w:rPr>
            </w:pPr>
            <w:r w:rsidRPr="00816352">
              <w:rPr>
                <w:b/>
                <w:bCs/>
              </w:rPr>
              <w:t> </w:t>
            </w:r>
          </w:p>
        </w:tc>
      </w:tr>
      <w:tr w:rsidR="00A65219" w:rsidRPr="00816352" w:rsidTr="00EF6428">
        <w:trPr>
          <w:trHeight w:val="255"/>
        </w:trPr>
        <w:tc>
          <w:tcPr>
            <w:tcW w:w="243" w:type="pct"/>
            <w:shd w:val="clear" w:color="auto" w:fill="auto"/>
          </w:tcPr>
          <w:p w:rsidR="00A65219" w:rsidRPr="00816352" w:rsidRDefault="00A65219" w:rsidP="00A65219">
            <w:pPr>
              <w:spacing w:line="276" w:lineRule="auto"/>
              <w:jc w:val="both"/>
            </w:pPr>
          </w:p>
        </w:tc>
        <w:tc>
          <w:tcPr>
            <w:tcW w:w="483" w:type="pct"/>
            <w:shd w:val="clear" w:color="auto" w:fill="auto"/>
          </w:tcPr>
          <w:p w:rsidR="00A65219" w:rsidRPr="00816352" w:rsidRDefault="00A65219" w:rsidP="00A65219">
            <w:pPr>
              <w:spacing w:line="276" w:lineRule="auto"/>
              <w:jc w:val="both"/>
            </w:pPr>
          </w:p>
        </w:tc>
        <w:tc>
          <w:tcPr>
            <w:tcW w:w="1350" w:type="pct"/>
          </w:tcPr>
          <w:p w:rsidR="00A65219" w:rsidRPr="00782C8A" w:rsidRDefault="00A65219" w:rsidP="00A65219">
            <w:pPr>
              <w:spacing w:line="276" w:lineRule="auto"/>
              <w:jc w:val="both"/>
              <w:rPr>
                <w:color w:val="000000"/>
              </w:rPr>
            </w:pPr>
            <w:r w:rsidRPr="00782C8A">
              <w:rPr>
                <w:color w:val="000000"/>
              </w:rPr>
              <w:t>кількість виконаних листів, звернень, заяв, скарг на одного працівника</w:t>
            </w:r>
          </w:p>
        </w:tc>
        <w:tc>
          <w:tcPr>
            <w:tcW w:w="718" w:type="pct"/>
          </w:tcPr>
          <w:p w:rsidR="00A65219" w:rsidRPr="00816352" w:rsidRDefault="00A65219" w:rsidP="00A65219">
            <w:pPr>
              <w:spacing w:line="276" w:lineRule="auto"/>
              <w:jc w:val="both"/>
              <w:rPr>
                <w:color w:val="000000"/>
              </w:rPr>
            </w:pPr>
            <w:r w:rsidRPr="00816352">
              <w:rPr>
                <w:color w:val="000000"/>
              </w:rPr>
              <w:t>од.</w:t>
            </w:r>
          </w:p>
        </w:tc>
        <w:tc>
          <w:tcPr>
            <w:tcW w:w="1569" w:type="pct"/>
          </w:tcPr>
          <w:p w:rsidR="00A65219" w:rsidRPr="00816352" w:rsidRDefault="00A65219" w:rsidP="00A65219">
            <w:pPr>
              <w:spacing w:line="276" w:lineRule="auto"/>
              <w:jc w:val="both"/>
              <w:rPr>
                <w:color w:val="000000"/>
              </w:rPr>
            </w:pPr>
            <w:r w:rsidRPr="00816352">
              <w:rPr>
                <w:color w:val="000000"/>
              </w:rPr>
              <w:t>розрахунок</w:t>
            </w:r>
          </w:p>
        </w:tc>
        <w:tc>
          <w:tcPr>
            <w:tcW w:w="637" w:type="pct"/>
            <w:vAlign w:val="bottom"/>
          </w:tcPr>
          <w:p w:rsidR="00A65219" w:rsidRPr="00816352" w:rsidRDefault="00A65219" w:rsidP="00A65219">
            <w:pPr>
              <w:spacing w:line="276" w:lineRule="auto"/>
              <w:jc w:val="both"/>
            </w:pPr>
            <w:r w:rsidRPr="00816352">
              <w:t>696</w:t>
            </w:r>
          </w:p>
        </w:tc>
      </w:tr>
      <w:tr w:rsidR="00A65219" w:rsidRPr="00816352" w:rsidTr="00EF6428">
        <w:trPr>
          <w:trHeight w:val="255"/>
        </w:trPr>
        <w:tc>
          <w:tcPr>
            <w:tcW w:w="243" w:type="pct"/>
            <w:shd w:val="clear" w:color="auto" w:fill="auto"/>
          </w:tcPr>
          <w:p w:rsidR="00A65219" w:rsidRPr="00816352" w:rsidRDefault="00A65219" w:rsidP="00A65219">
            <w:pPr>
              <w:spacing w:line="276" w:lineRule="auto"/>
              <w:jc w:val="both"/>
            </w:pPr>
          </w:p>
        </w:tc>
        <w:tc>
          <w:tcPr>
            <w:tcW w:w="483" w:type="pct"/>
            <w:shd w:val="clear" w:color="auto" w:fill="auto"/>
          </w:tcPr>
          <w:p w:rsidR="00A65219" w:rsidRPr="00816352" w:rsidRDefault="00A65219" w:rsidP="00A65219">
            <w:pPr>
              <w:spacing w:line="276" w:lineRule="auto"/>
              <w:jc w:val="both"/>
            </w:pPr>
          </w:p>
        </w:tc>
        <w:tc>
          <w:tcPr>
            <w:tcW w:w="1350" w:type="pct"/>
          </w:tcPr>
          <w:p w:rsidR="00A65219" w:rsidRPr="00782C8A" w:rsidRDefault="00A65219" w:rsidP="00A65219">
            <w:pPr>
              <w:spacing w:line="276" w:lineRule="auto"/>
              <w:jc w:val="both"/>
              <w:rPr>
                <w:color w:val="000000"/>
              </w:rPr>
            </w:pPr>
            <w:r w:rsidRPr="00782C8A">
              <w:rPr>
                <w:color w:val="000000"/>
              </w:rPr>
              <w:t>кількість підготовлених нормативно-правових актів на одного працівника</w:t>
            </w:r>
          </w:p>
        </w:tc>
        <w:tc>
          <w:tcPr>
            <w:tcW w:w="718" w:type="pct"/>
          </w:tcPr>
          <w:p w:rsidR="00A65219" w:rsidRPr="00816352" w:rsidRDefault="00A65219" w:rsidP="00A65219">
            <w:pPr>
              <w:spacing w:line="276" w:lineRule="auto"/>
              <w:jc w:val="both"/>
              <w:rPr>
                <w:color w:val="000000"/>
              </w:rPr>
            </w:pPr>
            <w:r w:rsidRPr="00816352">
              <w:rPr>
                <w:color w:val="000000"/>
              </w:rPr>
              <w:t>од.</w:t>
            </w:r>
          </w:p>
        </w:tc>
        <w:tc>
          <w:tcPr>
            <w:tcW w:w="1569" w:type="pct"/>
          </w:tcPr>
          <w:p w:rsidR="00A65219" w:rsidRPr="00816352" w:rsidRDefault="00A65219" w:rsidP="00A65219">
            <w:pPr>
              <w:spacing w:line="276" w:lineRule="auto"/>
              <w:jc w:val="both"/>
              <w:rPr>
                <w:color w:val="000000"/>
              </w:rPr>
            </w:pPr>
            <w:r w:rsidRPr="00816352">
              <w:rPr>
                <w:color w:val="000000"/>
              </w:rPr>
              <w:t>розрахунок</w:t>
            </w:r>
          </w:p>
        </w:tc>
        <w:tc>
          <w:tcPr>
            <w:tcW w:w="637" w:type="pct"/>
            <w:vAlign w:val="bottom"/>
          </w:tcPr>
          <w:p w:rsidR="00A65219" w:rsidRPr="00816352" w:rsidRDefault="00A65219" w:rsidP="00A65219">
            <w:pPr>
              <w:spacing w:line="276" w:lineRule="auto"/>
              <w:jc w:val="both"/>
            </w:pPr>
            <w:r w:rsidRPr="00816352">
              <w:t>14</w:t>
            </w:r>
          </w:p>
        </w:tc>
      </w:tr>
      <w:tr w:rsidR="00A65219" w:rsidRPr="00816352" w:rsidTr="00EF6428">
        <w:trPr>
          <w:trHeight w:val="255"/>
        </w:trPr>
        <w:tc>
          <w:tcPr>
            <w:tcW w:w="243" w:type="pct"/>
            <w:shd w:val="clear" w:color="auto" w:fill="auto"/>
          </w:tcPr>
          <w:p w:rsidR="00A65219" w:rsidRPr="00816352" w:rsidRDefault="00A65219" w:rsidP="00A65219">
            <w:pPr>
              <w:spacing w:line="276" w:lineRule="auto"/>
              <w:jc w:val="both"/>
            </w:pPr>
          </w:p>
        </w:tc>
        <w:tc>
          <w:tcPr>
            <w:tcW w:w="483" w:type="pct"/>
            <w:shd w:val="clear" w:color="auto" w:fill="auto"/>
          </w:tcPr>
          <w:p w:rsidR="00A65219" w:rsidRPr="00816352" w:rsidRDefault="00A65219" w:rsidP="00A65219">
            <w:pPr>
              <w:spacing w:line="276" w:lineRule="auto"/>
              <w:jc w:val="both"/>
            </w:pPr>
          </w:p>
        </w:tc>
        <w:tc>
          <w:tcPr>
            <w:tcW w:w="1350" w:type="pct"/>
          </w:tcPr>
          <w:p w:rsidR="00A65219" w:rsidRPr="00782C8A" w:rsidRDefault="00A65219" w:rsidP="00A65219">
            <w:pPr>
              <w:spacing w:line="276" w:lineRule="auto"/>
              <w:jc w:val="both"/>
              <w:rPr>
                <w:color w:val="000000"/>
              </w:rPr>
            </w:pPr>
            <w:r w:rsidRPr="00782C8A">
              <w:rPr>
                <w:color w:val="000000"/>
              </w:rPr>
              <w:t xml:space="preserve">кількість перевірок на одного працівника </w:t>
            </w:r>
          </w:p>
        </w:tc>
        <w:tc>
          <w:tcPr>
            <w:tcW w:w="718" w:type="pct"/>
          </w:tcPr>
          <w:p w:rsidR="00A65219" w:rsidRPr="00816352" w:rsidRDefault="00A65219" w:rsidP="00A65219">
            <w:pPr>
              <w:spacing w:line="276" w:lineRule="auto"/>
              <w:jc w:val="both"/>
              <w:rPr>
                <w:color w:val="000000"/>
              </w:rPr>
            </w:pPr>
            <w:r w:rsidRPr="00816352">
              <w:rPr>
                <w:color w:val="000000"/>
              </w:rPr>
              <w:t>од.</w:t>
            </w:r>
          </w:p>
        </w:tc>
        <w:tc>
          <w:tcPr>
            <w:tcW w:w="1569" w:type="pct"/>
          </w:tcPr>
          <w:p w:rsidR="00A65219" w:rsidRPr="00816352" w:rsidRDefault="00A65219" w:rsidP="00A65219">
            <w:pPr>
              <w:spacing w:line="276" w:lineRule="auto"/>
              <w:jc w:val="both"/>
              <w:rPr>
                <w:color w:val="000000"/>
              </w:rPr>
            </w:pPr>
            <w:r w:rsidRPr="00816352">
              <w:rPr>
                <w:color w:val="000000"/>
              </w:rPr>
              <w:t>розрахунок</w:t>
            </w:r>
          </w:p>
        </w:tc>
        <w:tc>
          <w:tcPr>
            <w:tcW w:w="637" w:type="pct"/>
            <w:vAlign w:val="bottom"/>
          </w:tcPr>
          <w:p w:rsidR="00A65219" w:rsidRPr="00816352" w:rsidRDefault="00A65219" w:rsidP="00A65219">
            <w:pPr>
              <w:spacing w:line="276" w:lineRule="auto"/>
              <w:jc w:val="both"/>
            </w:pPr>
            <w:r w:rsidRPr="00816352">
              <w:t> </w:t>
            </w:r>
          </w:p>
        </w:tc>
      </w:tr>
      <w:tr w:rsidR="00A65219" w:rsidRPr="00816352" w:rsidTr="00EF6428">
        <w:trPr>
          <w:trHeight w:val="255"/>
        </w:trPr>
        <w:tc>
          <w:tcPr>
            <w:tcW w:w="243" w:type="pct"/>
            <w:shd w:val="clear" w:color="auto" w:fill="auto"/>
          </w:tcPr>
          <w:p w:rsidR="00A65219" w:rsidRPr="00816352" w:rsidRDefault="00A65219" w:rsidP="00A65219">
            <w:pPr>
              <w:spacing w:line="276" w:lineRule="auto"/>
              <w:jc w:val="both"/>
            </w:pPr>
          </w:p>
        </w:tc>
        <w:tc>
          <w:tcPr>
            <w:tcW w:w="483" w:type="pct"/>
            <w:shd w:val="clear" w:color="auto" w:fill="auto"/>
          </w:tcPr>
          <w:p w:rsidR="00A65219" w:rsidRPr="00816352" w:rsidRDefault="00A65219" w:rsidP="00A65219">
            <w:pPr>
              <w:spacing w:line="276" w:lineRule="auto"/>
              <w:jc w:val="both"/>
            </w:pPr>
          </w:p>
        </w:tc>
        <w:tc>
          <w:tcPr>
            <w:tcW w:w="1350" w:type="pct"/>
          </w:tcPr>
          <w:p w:rsidR="00A65219" w:rsidRPr="00782C8A" w:rsidRDefault="00A65219" w:rsidP="00A65219">
            <w:pPr>
              <w:spacing w:line="276" w:lineRule="auto"/>
              <w:jc w:val="both"/>
              <w:rPr>
                <w:color w:val="000000"/>
              </w:rPr>
            </w:pPr>
            <w:r w:rsidRPr="00782C8A">
              <w:rPr>
                <w:color w:val="000000"/>
              </w:rPr>
              <w:t>середні витрати на придбання одиниці обладнання та предметів довгострокового користування</w:t>
            </w:r>
          </w:p>
        </w:tc>
        <w:tc>
          <w:tcPr>
            <w:tcW w:w="718" w:type="pct"/>
          </w:tcPr>
          <w:p w:rsidR="00A65219" w:rsidRPr="00816352" w:rsidRDefault="00A65219" w:rsidP="00A65219">
            <w:pPr>
              <w:spacing w:line="276" w:lineRule="auto"/>
              <w:jc w:val="both"/>
              <w:rPr>
                <w:color w:val="000000"/>
              </w:rPr>
            </w:pPr>
            <w:r w:rsidRPr="00816352">
              <w:rPr>
                <w:color w:val="000000"/>
              </w:rPr>
              <w:t>тис.</w:t>
            </w:r>
            <w:r>
              <w:rPr>
                <w:color w:val="000000"/>
              </w:rPr>
              <w:t xml:space="preserve"> </w:t>
            </w:r>
            <w:r w:rsidRPr="00816352">
              <w:rPr>
                <w:color w:val="000000"/>
              </w:rPr>
              <w:t>грн.</w:t>
            </w:r>
          </w:p>
        </w:tc>
        <w:tc>
          <w:tcPr>
            <w:tcW w:w="1569" w:type="pct"/>
          </w:tcPr>
          <w:p w:rsidR="00A65219" w:rsidRPr="00816352" w:rsidRDefault="00A65219" w:rsidP="00A65219">
            <w:pPr>
              <w:spacing w:line="276" w:lineRule="auto"/>
              <w:jc w:val="both"/>
              <w:rPr>
                <w:color w:val="000000"/>
              </w:rPr>
            </w:pPr>
            <w:r w:rsidRPr="00816352">
              <w:rPr>
                <w:color w:val="000000"/>
              </w:rPr>
              <w:t>розрахунок</w:t>
            </w:r>
          </w:p>
        </w:tc>
        <w:tc>
          <w:tcPr>
            <w:tcW w:w="637" w:type="pct"/>
          </w:tcPr>
          <w:p w:rsidR="00A65219" w:rsidRPr="00816352" w:rsidRDefault="00A65219" w:rsidP="00A65219">
            <w:pPr>
              <w:spacing w:line="276" w:lineRule="auto"/>
              <w:jc w:val="both"/>
            </w:pPr>
            <w:r w:rsidRPr="00816352">
              <w:t>-</w:t>
            </w:r>
          </w:p>
        </w:tc>
      </w:tr>
      <w:tr w:rsidR="00A65219" w:rsidRPr="00816352" w:rsidTr="00EF6428">
        <w:trPr>
          <w:trHeight w:val="255"/>
        </w:trPr>
        <w:tc>
          <w:tcPr>
            <w:tcW w:w="243" w:type="pct"/>
            <w:shd w:val="clear" w:color="auto" w:fill="auto"/>
          </w:tcPr>
          <w:p w:rsidR="00A65219" w:rsidRPr="00816352" w:rsidRDefault="00A65219" w:rsidP="00A65219">
            <w:pPr>
              <w:spacing w:line="276" w:lineRule="auto"/>
              <w:jc w:val="both"/>
            </w:pPr>
          </w:p>
        </w:tc>
        <w:tc>
          <w:tcPr>
            <w:tcW w:w="483" w:type="pct"/>
            <w:shd w:val="clear" w:color="auto" w:fill="auto"/>
          </w:tcPr>
          <w:p w:rsidR="00A65219" w:rsidRPr="00816352" w:rsidRDefault="00A65219" w:rsidP="00A65219">
            <w:pPr>
              <w:spacing w:line="276" w:lineRule="auto"/>
              <w:jc w:val="both"/>
            </w:pPr>
          </w:p>
        </w:tc>
        <w:tc>
          <w:tcPr>
            <w:tcW w:w="1350" w:type="pct"/>
          </w:tcPr>
          <w:p w:rsidR="00A65219" w:rsidRPr="00782C8A" w:rsidRDefault="00A65219" w:rsidP="00A65219">
            <w:pPr>
              <w:spacing w:line="276" w:lineRule="auto"/>
              <w:jc w:val="both"/>
              <w:rPr>
                <w:color w:val="000000"/>
              </w:rPr>
            </w:pPr>
            <w:r w:rsidRPr="00782C8A">
              <w:rPr>
                <w:color w:val="000000"/>
              </w:rPr>
              <w:t xml:space="preserve">середні витрати на проведення  капітального ремонту (реконструкції) </w:t>
            </w:r>
          </w:p>
        </w:tc>
        <w:tc>
          <w:tcPr>
            <w:tcW w:w="718" w:type="pct"/>
          </w:tcPr>
          <w:p w:rsidR="00A65219" w:rsidRPr="00816352" w:rsidRDefault="00A65219" w:rsidP="00A65219">
            <w:pPr>
              <w:spacing w:line="276" w:lineRule="auto"/>
              <w:jc w:val="both"/>
              <w:rPr>
                <w:color w:val="000000"/>
              </w:rPr>
            </w:pPr>
            <w:r w:rsidRPr="00816352">
              <w:rPr>
                <w:color w:val="000000"/>
              </w:rPr>
              <w:t>тис.</w:t>
            </w:r>
            <w:r>
              <w:rPr>
                <w:color w:val="000000"/>
              </w:rPr>
              <w:t xml:space="preserve"> </w:t>
            </w:r>
            <w:r w:rsidRPr="00816352">
              <w:rPr>
                <w:color w:val="000000"/>
              </w:rPr>
              <w:t>грн.</w:t>
            </w:r>
          </w:p>
        </w:tc>
        <w:tc>
          <w:tcPr>
            <w:tcW w:w="1569" w:type="pct"/>
          </w:tcPr>
          <w:p w:rsidR="00A65219" w:rsidRPr="00816352" w:rsidRDefault="00A65219" w:rsidP="00A65219">
            <w:pPr>
              <w:spacing w:line="276" w:lineRule="auto"/>
              <w:jc w:val="both"/>
              <w:rPr>
                <w:color w:val="000000"/>
              </w:rPr>
            </w:pPr>
            <w:r w:rsidRPr="00816352">
              <w:rPr>
                <w:color w:val="000000"/>
              </w:rPr>
              <w:t>розрахунок</w:t>
            </w:r>
          </w:p>
        </w:tc>
        <w:tc>
          <w:tcPr>
            <w:tcW w:w="637" w:type="pct"/>
          </w:tcPr>
          <w:p w:rsidR="00A65219" w:rsidRPr="00816352" w:rsidRDefault="00A65219" w:rsidP="00A65219">
            <w:pPr>
              <w:spacing w:line="276" w:lineRule="auto"/>
              <w:jc w:val="both"/>
            </w:pPr>
            <w:r w:rsidRPr="00816352">
              <w:t>-</w:t>
            </w:r>
          </w:p>
        </w:tc>
      </w:tr>
      <w:tr w:rsidR="00A65219" w:rsidRPr="00816352" w:rsidTr="00EF6428">
        <w:trPr>
          <w:trHeight w:val="255"/>
        </w:trPr>
        <w:tc>
          <w:tcPr>
            <w:tcW w:w="243" w:type="pct"/>
            <w:shd w:val="clear" w:color="auto" w:fill="auto"/>
          </w:tcPr>
          <w:p w:rsidR="00A65219" w:rsidRPr="00816352" w:rsidRDefault="00A65219" w:rsidP="00A65219">
            <w:pPr>
              <w:spacing w:line="276" w:lineRule="auto"/>
              <w:jc w:val="both"/>
            </w:pPr>
          </w:p>
        </w:tc>
        <w:tc>
          <w:tcPr>
            <w:tcW w:w="483" w:type="pct"/>
            <w:shd w:val="clear" w:color="auto" w:fill="auto"/>
          </w:tcPr>
          <w:p w:rsidR="00A65219" w:rsidRPr="00816352" w:rsidRDefault="00A65219" w:rsidP="00A65219">
            <w:pPr>
              <w:spacing w:line="276" w:lineRule="auto"/>
              <w:jc w:val="both"/>
            </w:pPr>
          </w:p>
        </w:tc>
        <w:tc>
          <w:tcPr>
            <w:tcW w:w="1350" w:type="pct"/>
          </w:tcPr>
          <w:p w:rsidR="00A65219" w:rsidRPr="00782C8A" w:rsidRDefault="00A65219" w:rsidP="00A65219">
            <w:pPr>
              <w:spacing w:line="276" w:lineRule="auto"/>
              <w:jc w:val="both"/>
              <w:rPr>
                <w:color w:val="000000"/>
              </w:rPr>
            </w:pPr>
            <w:r w:rsidRPr="00782C8A">
              <w:rPr>
                <w:color w:val="000000"/>
              </w:rPr>
              <w:t>витрати на утримання однієї штатної одиниці</w:t>
            </w:r>
          </w:p>
        </w:tc>
        <w:tc>
          <w:tcPr>
            <w:tcW w:w="718" w:type="pct"/>
          </w:tcPr>
          <w:p w:rsidR="00A65219" w:rsidRPr="00816352" w:rsidRDefault="00A65219" w:rsidP="00A65219">
            <w:pPr>
              <w:spacing w:line="276" w:lineRule="auto"/>
              <w:jc w:val="both"/>
              <w:rPr>
                <w:color w:val="000000"/>
              </w:rPr>
            </w:pPr>
            <w:r w:rsidRPr="00816352">
              <w:rPr>
                <w:color w:val="000000"/>
              </w:rPr>
              <w:t>тис.</w:t>
            </w:r>
            <w:r>
              <w:rPr>
                <w:color w:val="000000"/>
              </w:rPr>
              <w:t xml:space="preserve"> </w:t>
            </w:r>
            <w:r w:rsidRPr="00816352">
              <w:rPr>
                <w:color w:val="000000"/>
              </w:rPr>
              <w:t>грн.</w:t>
            </w:r>
          </w:p>
        </w:tc>
        <w:tc>
          <w:tcPr>
            <w:tcW w:w="1569" w:type="pct"/>
          </w:tcPr>
          <w:p w:rsidR="00A65219" w:rsidRPr="00816352" w:rsidRDefault="00A65219" w:rsidP="00A65219">
            <w:pPr>
              <w:spacing w:line="276" w:lineRule="auto"/>
              <w:jc w:val="both"/>
              <w:rPr>
                <w:color w:val="000000"/>
              </w:rPr>
            </w:pPr>
            <w:r w:rsidRPr="00816352">
              <w:rPr>
                <w:color w:val="000000"/>
              </w:rPr>
              <w:t>розрахунок</w:t>
            </w:r>
          </w:p>
        </w:tc>
        <w:tc>
          <w:tcPr>
            <w:tcW w:w="637" w:type="pct"/>
            <w:vAlign w:val="center"/>
          </w:tcPr>
          <w:p w:rsidR="00A65219" w:rsidRPr="00816352" w:rsidRDefault="00A65219" w:rsidP="00A65219">
            <w:pPr>
              <w:spacing w:line="276" w:lineRule="auto"/>
              <w:jc w:val="both"/>
            </w:pPr>
            <w:r w:rsidRPr="00816352">
              <w:t>106,89</w:t>
            </w:r>
          </w:p>
        </w:tc>
      </w:tr>
      <w:tr w:rsidR="00A65219" w:rsidRPr="00816352" w:rsidTr="00EF6428">
        <w:trPr>
          <w:trHeight w:val="255"/>
        </w:trPr>
        <w:tc>
          <w:tcPr>
            <w:tcW w:w="243" w:type="pct"/>
            <w:shd w:val="clear" w:color="auto" w:fill="auto"/>
          </w:tcPr>
          <w:p w:rsidR="00A65219" w:rsidRPr="00816352" w:rsidRDefault="00A65219" w:rsidP="00A65219">
            <w:pPr>
              <w:spacing w:line="276" w:lineRule="auto"/>
              <w:jc w:val="both"/>
            </w:pPr>
          </w:p>
        </w:tc>
        <w:tc>
          <w:tcPr>
            <w:tcW w:w="483" w:type="pct"/>
            <w:shd w:val="clear" w:color="auto" w:fill="auto"/>
          </w:tcPr>
          <w:p w:rsidR="00A65219" w:rsidRPr="00816352" w:rsidRDefault="00A65219" w:rsidP="00A65219">
            <w:pPr>
              <w:spacing w:line="276" w:lineRule="auto"/>
              <w:jc w:val="both"/>
            </w:pPr>
          </w:p>
        </w:tc>
        <w:tc>
          <w:tcPr>
            <w:tcW w:w="1350" w:type="pct"/>
          </w:tcPr>
          <w:p w:rsidR="00A65219" w:rsidRPr="00782C8A" w:rsidRDefault="00A65219" w:rsidP="00A65219">
            <w:pPr>
              <w:spacing w:line="276" w:lineRule="auto"/>
              <w:jc w:val="both"/>
              <w:rPr>
                <w:bCs/>
              </w:rPr>
            </w:pPr>
            <w:r w:rsidRPr="00782C8A">
              <w:rPr>
                <w:bCs/>
              </w:rPr>
              <w:t>якості</w:t>
            </w:r>
          </w:p>
        </w:tc>
        <w:tc>
          <w:tcPr>
            <w:tcW w:w="718" w:type="pct"/>
          </w:tcPr>
          <w:p w:rsidR="00A65219" w:rsidRPr="00816352" w:rsidRDefault="00A65219" w:rsidP="00A65219">
            <w:pPr>
              <w:spacing w:line="276" w:lineRule="auto"/>
              <w:jc w:val="both"/>
              <w:rPr>
                <w:b/>
                <w:bCs/>
              </w:rPr>
            </w:pPr>
            <w:r w:rsidRPr="00816352">
              <w:rPr>
                <w:b/>
                <w:bCs/>
              </w:rPr>
              <w:t> </w:t>
            </w:r>
          </w:p>
        </w:tc>
        <w:tc>
          <w:tcPr>
            <w:tcW w:w="1569" w:type="pct"/>
          </w:tcPr>
          <w:p w:rsidR="00A65219" w:rsidRPr="00816352" w:rsidRDefault="00A65219" w:rsidP="00A65219">
            <w:pPr>
              <w:spacing w:line="276" w:lineRule="auto"/>
              <w:jc w:val="both"/>
              <w:rPr>
                <w:b/>
                <w:bCs/>
              </w:rPr>
            </w:pPr>
            <w:r w:rsidRPr="00816352">
              <w:rPr>
                <w:b/>
                <w:bCs/>
              </w:rPr>
              <w:t> </w:t>
            </w:r>
          </w:p>
        </w:tc>
        <w:tc>
          <w:tcPr>
            <w:tcW w:w="637" w:type="pct"/>
          </w:tcPr>
          <w:p w:rsidR="00A65219" w:rsidRPr="00816352" w:rsidRDefault="00A65219" w:rsidP="00A65219">
            <w:pPr>
              <w:spacing w:line="276" w:lineRule="auto"/>
              <w:jc w:val="both"/>
              <w:rPr>
                <w:b/>
                <w:bCs/>
              </w:rPr>
            </w:pPr>
            <w:r w:rsidRPr="00816352">
              <w:rPr>
                <w:b/>
                <w:bCs/>
              </w:rPr>
              <w:t> </w:t>
            </w:r>
          </w:p>
        </w:tc>
      </w:tr>
      <w:tr w:rsidR="00A65219" w:rsidRPr="00816352" w:rsidTr="00EF6428">
        <w:trPr>
          <w:trHeight w:val="255"/>
        </w:trPr>
        <w:tc>
          <w:tcPr>
            <w:tcW w:w="243" w:type="pct"/>
            <w:shd w:val="clear" w:color="auto" w:fill="auto"/>
          </w:tcPr>
          <w:p w:rsidR="00A65219" w:rsidRPr="00816352" w:rsidRDefault="00A65219" w:rsidP="00A65219">
            <w:pPr>
              <w:spacing w:line="276" w:lineRule="auto"/>
              <w:jc w:val="both"/>
            </w:pPr>
          </w:p>
        </w:tc>
        <w:tc>
          <w:tcPr>
            <w:tcW w:w="483" w:type="pct"/>
            <w:shd w:val="clear" w:color="auto" w:fill="auto"/>
          </w:tcPr>
          <w:p w:rsidR="00A65219" w:rsidRPr="00816352" w:rsidRDefault="00A65219" w:rsidP="00A65219">
            <w:pPr>
              <w:spacing w:line="276" w:lineRule="auto"/>
              <w:jc w:val="both"/>
            </w:pPr>
          </w:p>
        </w:tc>
        <w:tc>
          <w:tcPr>
            <w:tcW w:w="1350" w:type="pct"/>
          </w:tcPr>
          <w:p w:rsidR="00A65219" w:rsidRDefault="00A65219" w:rsidP="00A65219">
            <w:pPr>
              <w:spacing w:line="276" w:lineRule="auto"/>
              <w:jc w:val="both"/>
              <w:rPr>
                <w:color w:val="000000"/>
              </w:rPr>
            </w:pPr>
            <w:r w:rsidRPr="00782C8A">
              <w:rPr>
                <w:color w:val="000000"/>
              </w:rPr>
              <w:t>відсоток прийнятих нормативно-правових актів у загальній кількості підготовлених</w:t>
            </w:r>
          </w:p>
          <w:p w:rsidR="00A65219" w:rsidRDefault="00A65219" w:rsidP="00A65219">
            <w:pPr>
              <w:spacing w:line="276" w:lineRule="auto"/>
              <w:jc w:val="both"/>
              <w:rPr>
                <w:color w:val="000000"/>
              </w:rPr>
            </w:pPr>
          </w:p>
          <w:p w:rsidR="00A65219" w:rsidRPr="00782C8A" w:rsidRDefault="00A65219" w:rsidP="00A65219">
            <w:pPr>
              <w:spacing w:line="276" w:lineRule="auto"/>
              <w:jc w:val="both"/>
              <w:rPr>
                <w:color w:val="000000"/>
              </w:rPr>
            </w:pPr>
          </w:p>
        </w:tc>
        <w:tc>
          <w:tcPr>
            <w:tcW w:w="718" w:type="pct"/>
          </w:tcPr>
          <w:p w:rsidR="00A65219" w:rsidRPr="00816352" w:rsidRDefault="00A65219" w:rsidP="00A65219">
            <w:pPr>
              <w:spacing w:line="276" w:lineRule="auto"/>
              <w:jc w:val="both"/>
              <w:rPr>
                <w:color w:val="000000"/>
              </w:rPr>
            </w:pPr>
            <w:r w:rsidRPr="00816352">
              <w:rPr>
                <w:color w:val="000000"/>
              </w:rPr>
              <w:t>%</w:t>
            </w:r>
          </w:p>
        </w:tc>
        <w:tc>
          <w:tcPr>
            <w:tcW w:w="1569" w:type="pct"/>
          </w:tcPr>
          <w:p w:rsidR="00A65219" w:rsidRPr="00816352" w:rsidRDefault="00A65219" w:rsidP="00A65219">
            <w:pPr>
              <w:spacing w:line="276" w:lineRule="auto"/>
              <w:jc w:val="both"/>
              <w:rPr>
                <w:color w:val="000000"/>
              </w:rPr>
            </w:pPr>
            <w:r w:rsidRPr="00816352">
              <w:rPr>
                <w:color w:val="000000"/>
              </w:rPr>
              <w:t> </w:t>
            </w:r>
          </w:p>
        </w:tc>
        <w:tc>
          <w:tcPr>
            <w:tcW w:w="637" w:type="pct"/>
          </w:tcPr>
          <w:p w:rsidR="00A65219" w:rsidRPr="00816352" w:rsidRDefault="00A65219" w:rsidP="00A65219">
            <w:pPr>
              <w:spacing w:line="276" w:lineRule="auto"/>
              <w:jc w:val="both"/>
            </w:pPr>
            <w:r w:rsidRPr="00816352">
              <w:t>100</w:t>
            </w:r>
          </w:p>
        </w:tc>
      </w:tr>
    </w:tbl>
    <w:p w:rsidR="00A65219" w:rsidRPr="00470DB0" w:rsidRDefault="00A65219" w:rsidP="00A65219">
      <w:pPr>
        <w:spacing w:line="276" w:lineRule="auto"/>
        <w:ind w:firstLine="363"/>
        <w:jc w:val="right"/>
        <w:rPr>
          <w:b/>
        </w:rPr>
      </w:pPr>
      <w:r w:rsidRPr="00470DB0">
        <w:rPr>
          <w:b/>
        </w:rPr>
        <w:lastRenderedPageBreak/>
        <w:t>Продовження додатк</w:t>
      </w:r>
      <w:r>
        <w:rPr>
          <w:b/>
        </w:rPr>
        <w:t>а 1</w:t>
      </w:r>
    </w:p>
    <w:p w:rsidR="00A65219" w:rsidRDefault="00A65219"/>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1397"/>
        <w:gridCol w:w="3904"/>
        <w:gridCol w:w="2076"/>
        <w:gridCol w:w="4537"/>
        <w:gridCol w:w="1842"/>
      </w:tblGrid>
      <w:tr w:rsidR="00A65219" w:rsidRPr="00816352" w:rsidTr="00FC7C88">
        <w:trPr>
          <w:trHeight w:val="255"/>
        </w:trPr>
        <w:tc>
          <w:tcPr>
            <w:tcW w:w="243" w:type="pct"/>
            <w:shd w:val="clear" w:color="auto" w:fill="auto"/>
            <w:vAlign w:val="center"/>
          </w:tcPr>
          <w:p w:rsidR="00A65219" w:rsidRPr="00816352" w:rsidRDefault="00A65219" w:rsidP="00A65219">
            <w:pPr>
              <w:spacing w:line="276" w:lineRule="auto"/>
              <w:jc w:val="center"/>
            </w:pPr>
            <w:r w:rsidRPr="00816352">
              <w:t>1</w:t>
            </w:r>
          </w:p>
        </w:tc>
        <w:tc>
          <w:tcPr>
            <w:tcW w:w="483" w:type="pct"/>
            <w:shd w:val="clear" w:color="auto" w:fill="auto"/>
            <w:vAlign w:val="center"/>
          </w:tcPr>
          <w:p w:rsidR="00A65219" w:rsidRPr="00816352" w:rsidRDefault="00A65219" w:rsidP="00A65219">
            <w:pPr>
              <w:spacing w:line="276" w:lineRule="auto"/>
              <w:jc w:val="center"/>
            </w:pPr>
            <w:r w:rsidRPr="00816352">
              <w:t>2</w:t>
            </w:r>
          </w:p>
        </w:tc>
        <w:tc>
          <w:tcPr>
            <w:tcW w:w="1350" w:type="pct"/>
            <w:vAlign w:val="center"/>
          </w:tcPr>
          <w:p w:rsidR="00A65219" w:rsidRPr="00816352" w:rsidRDefault="00A65219" w:rsidP="00A65219">
            <w:pPr>
              <w:spacing w:line="276" w:lineRule="auto"/>
              <w:jc w:val="center"/>
            </w:pPr>
            <w:r w:rsidRPr="00816352">
              <w:t>3</w:t>
            </w:r>
          </w:p>
        </w:tc>
        <w:tc>
          <w:tcPr>
            <w:tcW w:w="718" w:type="pct"/>
            <w:vAlign w:val="center"/>
          </w:tcPr>
          <w:p w:rsidR="00A65219" w:rsidRPr="00816352" w:rsidRDefault="00A65219" w:rsidP="00A65219">
            <w:pPr>
              <w:spacing w:line="276" w:lineRule="auto"/>
              <w:jc w:val="center"/>
            </w:pPr>
            <w:r w:rsidRPr="00816352">
              <w:t>4</w:t>
            </w:r>
          </w:p>
        </w:tc>
        <w:tc>
          <w:tcPr>
            <w:tcW w:w="1569" w:type="pct"/>
            <w:vAlign w:val="center"/>
          </w:tcPr>
          <w:p w:rsidR="00A65219" w:rsidRPr="00816352" w:rsidRDefault="00A65219" w:rsidP="00A65219">
            <w:pPr>
              <w:spacing w:line="276" w:lineRule="auto"/>
              <w:jc w:val="center"/>
            </w:pPr>
            <w:r w:rsidRPr="00816352">
              <w:t>5</w:t>
            </w:r>
          </w:p>
        </w:tc>
        <w:tc>
          <w:tcPr>
            <w:tcW w:w="637" w:type="pct"/>
            <w:vAlign w:val="center"/>
          </w:tcPr>
          <w:p w:rsidR="00A65219" w:rsidRPr="00816352" w:rsidRDefault="00A65219" w:rsidP="00A65219">
            <w:pPr>
              <w:spacing w:line="276" w:lineRule="auto"/>
              <w:jc w:val="center"/>
            </w:pPr>
            <w:r w:rsidRPr="00816352">
              <w:t>6</w:t>
            </w:r>
          </w:p>
        </w:tc>
      </w:tr>
      <w:tr w:rsidR="00A65219" w:rsidRPr="00816352" w:rsidTr="00EF6428">
        <w:trPr>
          <w:trHeight w:val="255"/>
        </w:trPr>
        <w:tc>
          <w:tcPr>
            <w:tcW w:w="243" w:type="pct"/>
            <w:shd w:val="clear" w:color="auto" w:fill="auto"/>
          </w:tcPr>
          <w:p w:rsidR="00A65219" w:rsidRPr="00816352" w:rsidRDefault="00A65219" w:rsidP="00A65219">
            <w:pPr>
              <w:spacing w:line="276" w:lineRule="auto"/>
              <w:jc w:val="both"/>
            </w:pPr>
          </w:p>
        </w:tc>
        <w:tc>
          <w:tcPr>
            <w:tcW w:w="483" w:type="pct"/>
            <w:shd w:val="clear" w:color="auto" w:fill="auto"/>
          </w:tcPr>
          <w:p w:rsidR="00A65219" w:rsidRPr="00816352" w:rsidRDefault="00A65219" w:rsidP="00A65219">
            <w:pPr>
              <w:spacing w:line="276" w:lineRule="auto"/>
              <w:jc w:val="both"/>
            </w:pPr>
          </w:p>
        </w:tc>
        <w:tc>
          <w:tcPr>
            <w:tcW w:w="1350" w:type="pct"/>
          </w:tcPr>
          <w:p w:rsidR="00A65219" w:rsidRPr="00782C8A" w:rsidRDefault="00A65219" w:rsidP="00A65219">
            <w:pPr>
              <w:spacing w:line="276" w:lineRule="auto"/>
              <w:jc w:val="both"/>
              <w:rPr>
                <w:color w:val="000000"/>
              </w:rPr>
            </w:pPr>
            <w:r w:rsidRPr="00782C8A">
              <w:rPr>
                <w:color w:val="000000"/>
              </w:rPr>
              <w:t>відсоток вчасно виконаних листів, звернень, заяв, скарг у їх загальній кількості</w:t>
            </w:r>
          </w:p>
        </w:tc>
        <w:tc>
          <w:tcPr>
            <w:tcW w:w="718" w:type="pct"/>
          </w:tcPr>
          <w:p w:rsidR="00A65219" w:rsidRPr="00816352" w:rsidRDefault="00A65219" w:rsidP="00A65219">
            <w:pPr>
              <w:spacing w:line="276" w:lineRule="auto"/>
              <w:jc w:val="both"/>
              <w:rPr>
                <w:color w:val="000000"/>
              </w:rPr>
            </w:pPr>
            <w:r w:rsidRPr="00816352">
              <w:rPr>
                <w:color w:val="000000"/>
              </w:rPr>
              <w:t>%</w:t>
            </w:r>
          </w:p>
        </w:tc>
        <w:tc>
          <w:tcPr>
            <w:tcW w:w="1569" w:type="pct"/>
          </w:tcPr>
          <w:p w:rsidR="00A65219" w:rsidRPr="00816352" w:rsidRDefault="00A65219" w:rsidP="00A65219">
            <w:pPr>
              <w:spacing w:line="276" w:lineRule="auto"/>
              <w:jc w:val="both"/>
              <w:rPr>
                <w:color w:val="000000"/>
              </w:rPr>
            </w:pPr>
            <w:r w:rsidRPr="00816352">
              <w:rPr>
                <w:color w:val="000000"/>
              </w:rPr>
              <w:t> </w:t>
            </w:r>
          </w:p>
        </w:tc>
        <w:tc>
          <w:tcPr>
            <w:tcW w:w="637" w:type="pct"/>
          </w:tcPr>
          <w:p w:rsidR="00A65219" w:rsidRPr="00816352" w:rsidRDefault="00A65219" w:rsidP="00A65219">
            <w:pPr>
              <w:spacing w:line="276" w:lineRule="auto"/>
              <w:jc w:val="both"/>
            </w:pPr>
            <w:r w:rsidRPr="00816352">
              <w:t>100</w:t>
            </w:r>
          </w:p>
        </w:tc>
      </w:tr>
    </w:tbl>
    <w:p w:rsidR="00A65219" w:rsidRDefault="00A65219" w:rsidP="00597CA7">
      <w:pPr>
        <w:spacing w:line="276" w:lineRule="auto"/>
        <w:ind w:firstLine="426"/>
      </w:pPr>
    </w:p>
    <w:p w:rsidR="00912FC7" w:rsidRDefault="00912FC7" w:rsidP="00597CA7">
      <w:pPr>
        <w:spacing w:line="276" w:lineRule="auto"/>
        <w:ind w:firstLine="426"/>
        <w:rPr>
          <w:vertAlign w:val="superscript"/>
        </w:rPr>
      </w:pPr>
      <w:r w:rsidRPr="00816352">
        <w:t>11. Джерела фінансування інвестиційних проектів у розрізі підпрограм</w:t>
      </w:r>
      <w:r w:rsidRPr="00816352">
        <w:rPr>
          <w:vertAlign w:val="superscript"/>
        </w:rPr>
        <w:t>2</w:t>
      </w:r>
    </w:p>
    <w:p w:rsidR="00A65219" w:rsidRPr="00816352" w:rsidRDefault="00A65219" w:rsidP="00597CA7">
      <w:pPr>
        <w:spacing w:line="276" w:lineRule="auto"/>
        <w:ind w:firstLine="426"/>
      </w:pPr>
    </w:p>
    <w:p w:rsidR="00912FC7" w:rsidRDefault="00912FC7" w:rsidP="00597CA7">
      <w:pPr>
        <w:spacing w:line="276" w:lineRule="auto"/>
        <w:ind w:firstLine="13041"/>
      </w:pPr>
      <w:r w:rsidRPr="00816352">
        <w:t>(тис. грн)</w:t>
      </w:r>
    </w:p>
    <w:p w:rsidR="00A65219" w:rsidRPr="00816352" w:rsidRDefault="00A65219" w:rsidP="00597CA7">
      <w:pPr>
        <w:spacing w:line="276" w:lineRule="auto"/>
        <w:ind w:firstLine="13041"/>
      </w:pPr>
    </w:p>
    <w:tbl>
      <w:tblPr>
        <w:tblW w:w="4829" w:type="pct"/>
        <w:tblInd w:w="120" w:type="dxa"/>
        <w:tblLayout w:type="fixed"/>
        <w:tblCellMar>
          <w:left w:w="120" w:type="dxa"/>
          <w:right w:w="120" w:type="dxa"/>
        </w:tblCellMar>
        <w:tblLook w:val="0000" w:firstRow="0" w:lastRow="0" w:firstColumn="0" w:lastColumn="0" w:noHBand="0" w:noVBand="0"/>
      </w:tblPr>
      <w:tblGrid>
        <w:gridCol w:w="829"/>
        <w:gridCol w:w="1725"/>
        <w:gridCol w:w="1276"/>
        <w:gridCol w:w="1064"/>
        <w:gridCol w:w="1256"/>
        <w:gridCol w:w="721"/>
        <w:gridCol w:w="1061"/>
        <w:gridCol w:w="1256"/>
        <w:gridCol w:w="721"/>
        <w:gridCol w:w="1064"/>
        <w:gridCol w:w="1256"/>
        <w:gridCol w:w="724"/>
        <w:gridCol w:w="1350"/>
      </w:tblGrid>
      <w:tr w:rsidR="00912FC7" w:rsidRPr="00816352" w:rsidTr="00EF6428">
        <w:trPr>
          <w:cantSplit/>
          <w:trHeight w:val="258"/>
          <w:tblHeader/>
        </w:trPr>
        <w:tc>
          <w:tcPr>
            <w:tcW w:w="290" w:type="pct"/>
            <w:vMerge w:val="restart"/>
            <w:tcBorders>
              <w:top w:val="single" w:sz="6" w:space="0" w:color="000000"/>
              <w:left w:val="single" w:sz="6" w:space="0" w:color="000000"/>
              <w:right w:val="single" w:sz="6" w:space="0" w:color="000000"/>
            </w:tcBorders>
            <w:vAlign w:val="center"/>
          </w:tcPr>
          <w:p w:rsidR="00912FC7" w:rsidRPr="00816352" w:rsidRDefault="00912FC7" w:rsidP="00597CA7">
            <w:pPr>
              <w:spacing w:line="276" w:lineRule="auto"/>
              <w:jc w:val="center"/>
              <w:rPr>
                <w:snapToGrid w:val="0"/>
              </w:rPr>
            </w:pPr>
            <w:r w:rsidRPr="00816352">
              <w:rPr>
                <w:snapToGrid w:val="0"/>
              </w:rPr>
              <w:t>Код</w:t>
            </w:r>
          </w:p>
        </w:tc>
        <w:tc>
          <w:tcPr>
            <w:tcW w:w="603" w:type="pct"/>
            <w:vMerge w:val="restart"/>
            <w:tcBorders>
              <w:top w:val="single" w:sz="6" w:space="0" w:color="000000"/>
              <w:left w:val="single" w:sz="6" w:space="0" w:color="000000"/>
              <w:right w:val="single" w:sz="6" w:space="0" w:color="000000"/>
            </w:tcBorders>
            <w:vAlign w:val="center"/>
          </w:tcPr>
          <w:p w:rsidR="00912FC7" w:rsidRPr="00816352" w:rsidRDefault="00912FC7" w:rsidP="00597CA7">
            <w:pPr>
              <w:spacing w:line="276" w:lineRule="auto"/>
              <w:ind w:right="-108"/>
              <w:jc w:val="center"/>
            </w:pPr>
            <w:r w:rsidRPr="00816352">
              <w:t>Найменування джерел надходжень</w:t>
            </w:r>
          </w:p>
        </w:tc>
        <w:tc>
          <w:tcPr>
            <w:tcW w:w="446" w:type="pct"/>
            <w:vMerge w:val="restart"/>
            <w:tcBorders>
              <w:top w:val="single" w:sz="4" w:space="0" w:color="auto"/>
              <w:left w:val="single" w:sz="4" w:space="0" w:color="auto"/>
              <w:right w:val="single" w:sz="4" w:space="0" w:color="auto"/>
            </w:tcBorders>
            <w:vAlign w:val="center"/>
          </w:tcPr>
          <w:p w:rsidR="00912FC7" w:rsidRPr="00816352" w:rsidRDefault="00912FC7" w:rsidP="00597CA7">
            <w:pPr>
              <w:spacing w:line="276" w:lineRule="auto"/>
              <w:jc w:val="center"/>
              <w:rPr>
                <w:snapToGrid w:val="0"/>
              </w:rPr>
            </w:pPr>
            <w:r w:rsidRPr="00816352">
              <w:t>КПКВК</w:t>
            </w:r>
          </w:p>
        </w:tc>
        <w:tc>
          <w:tcPr>
            <w:tcW w:w="1063" w:type="pct"/>
            <w:gridSpan w:val="3"/>
            <w:tcBorders>
              <w:top w:val="single" w:sz="4" w:space="0" w:color="auto"/>
              <w:left w:val="single" w:sz="4" w:space="0" w:color="auto"/>
              <w:bottom w:val="single" w:sz="4" w:space="0" w:color="auto"/>
              <w:right w:val="single" w:sz="4" w:space="0" w:color="auto"/>
            </w:tcBorders>
            <w:vAlign w:val="center"/>
          </w:tcPr>
          <w:p w:rsidR="00912FC7" w:rsidRPr="00816352" w:rsidRDefault="00912FC7" w:rsidP="00597CA7">
            <w:pPr>
              <w:spacing w:line="276" w:lineRule="auto"/>
              <w:jc w:val="center"/>
              <w:rPr>
                <w:snapToGrid w:val="0"/>
              </w:rPr>
            </w:pPr>
            <w:r w:rsidRPr="00816352">
              <w:rPr>
                <w:snapToGrid w:val="0"/>
              </w:rPr>
              <w:t xml:space="preserve">Касові видатки станом на </w:t>
            </w:r>
            <w:r w:rsidRPr="00816352">
              <w:rPr>
                <w:snapToGrid w:val="0"/>
              </w:rPr>
              <w:br/>
              <w:t>01 січня звітного періоду</w:t>
            </w:r>
          </w:p>
        </w:tc>
        <w:tc>
          <w:tcPr>
            <w:tcW w:w="1062" w:type="pct"/>
            <w:gridSpan w:val="3"/>
            <w:tcBorders>
              <w:top w:val="single" w:sz="4" w:space="0" w:color="auto"/>
              <w:left w:val="nil"/>
              <w:bottom w:val="single" w:sz="4" w:space="0" w:color="auto"/>
              <w:right w:val="single" w:sz="4" w:space="0" w:color="auto"/>
            </w:tcBorders>
            <w:vAlign w:val="center"/>
          </w:tcPr>
          <w:p w:rsidR="00912FC7" w:rsidRPr="00816352" w:rsidRDefault="00912FC7" w:rsidP="00597CA7">
            <w:pPr>
              <w:spacing w:line="276" w:lineRule="auto"/>
              <w:jc w:val="center"/>
              <w:rPr>
                <w:snapToGrid w:val="0"/>
                <w:vertAlign w:val="superscript"/>
              </w:rPr>
            </w:pPr>
            <w:r w:rsidRPr="00816352">
              <w:rPr>
                <w:snapToGrid w:val="0"/>
              </w:rPr>
              <w:t>План видатків звітного періоду</w:t>
            </w:r>
          </w:p>
        </w:tc>
        <w:tc>
          <w:tcPr>
            <w:tcW w:w="1064" w:type="pct"/>
            <w:gridSpan w:val="3"/>
            <w:tcBorders>
              <w:top w:val="single" w:sz="4" w:space="0" w:color="auto"/>
              <w:left w:val="single" w:sz="4" w:space="0" w:color="auto"/>
              <w:bottom w:val="single" w:sz="4" w:space="0" w:color="auto"/>
              <w:right w:val="single" w:sz="4" w:space="0" w:color="auto"/>
            </w:tcBorders>
            <w:vAlign w:val="center"/>
          </w:tcPr>
          <w:p w:rsidR="00912FC7" w:rsidRPr="00816352" w:rsidRDefault="00912FC7" w:rsidP="00597CA7">
            <w:pPr>
              <w:spacing w:line="276" w:lineRule="auto"/>
              <w:jc w:val="center"/>
              <w:rPr>
                <w:snapToGrid w:val="0"/>
                <w:vertAlign w:val="superscript"/>
              </w:rPr>
            </w:pPr>
            <w:r w:rsidRPr="00816352">
              <w:rPr>
                <w:snapToGrid w:val="0"/>
              </w:rPr>
              <w:t>Прогноз видатків до кінця реалізації інвестиційного проекту</w:t>
            </w:r>
            <w:r w:rsidRPr="00816352">
              <w:rPr>
                <w:snapToGrid w:val="0"/>
                <w:vertAlign w:val="superscript"/>
              </w:rPr>
              <w:t>3</w:t>
            </w:r>
          </w:p>
        </w:tc>
        <w:tc>
          <w:tcPr>
            <w:tcW w:w="472" w:type="pct"/>
            <w:vMerge w:val="restart"/>
            <w:tcBorders>
              <w:top w:val="single" w:sz="4" w:space="0" w:color="auto"/>
              <w:left w:val="single" w:sz="4" w:space="0" w:color="auto"/>
              <w:bottom w:val="single" w:sz="4" w:space="0" w:color="auto"/>
              <w:right w:val="single" w:sz="4" w:space="0" w:color="auto"/>
            </w:tcBorders>
            <w:vAlign w:val="center"/>
          </w:tcPr>
          <w:p w:rsidR="00912FC7" w:rsidRPr="00816352" w:rsidRDefault="00912FC7" w:rsidP="00597CA7">
            <w:pPr>
              <w:spacing w:line="276" w:lineRule="auto"/>
              <w:jc w:val="center"/>
              <w:rPr>
                <w:snapToGrid w:val="0"/>
              </w:rPr>
            </w:pPr>
            <w:r w:rsidRPr="00816352">
              <w:rPr>
                <w:snapToGrid w:val="0"/>
              </w:rPr>
              <w:t>Пояснення, що характеризують джерела фінансування</w:t>
            </w:r>
          </w:p>
        </w:tc>
      </w:tr>
      <w:tr w:rsidR="00912FC7" w:rsidRPr="00816352" w:rsidTr="00EF6428">
        <w:trPr>
          <w:cantSplit/>
          <w:trHeight w:val="453"/>
          <w:tblHeader/>
        </w:trPr>
        <w:tc>
          <w:tcPr>
            <w:tcW w:w="290" w:type="pct"/>
            <w:vMerge/>
            <w:tcBorders>
              <w:left w:val="single" w:sz="6" w:space="0" w:color="000000"/>
              <w:bottom w:val="nil"/>
              <w:right w:val="single" w:sz="6" w:space="0" w:color="000000"/>
            </w:tcBorders>
            <w:vAlign w:val="center"/>
          </w:tcPr>
          <w:p w:rsidR="00912FC7" w:rsidRPr="00816352" w:rsidRDefault="00912FC7" w:rsidP="00597CA7">
            <w:pPr>
              <w:spacing w:line="276" w:lineRule="auto"/>
              <w:jc w:val="center"/>
              <w:rPr>
                <w:snapToGrid w:val="0"/>
              </w:rPr>
            </w:pPr>
          </w:p>
        </w:tc>
        <w:tc>
          <w:tcPr>
            <w:tcW w:w="603" w:type="pct"/>
            <w:vMerge/>
            <w:tcBorders>
              <w:left w:val="single" w:sz="6" w:space="0" w:color="000000"/>
              <w:bottom w:val="single" w:sz="6" w:space="0" w:color="000000"/>
              <w:right w:val="single" w:sz="6" w:space="0" w:color="000000"/>
            </w:tcBorders>
          </w:tcPr>
          <w:p w:rsidR="00912FC7" w:rsidRPr="00816352" w:rsidRDefault="00912FC7" w:rsidP="00597CA7">
            <w:pPr>
              <w:spacing w:line="276" w:lineRule="auto"/>
              <w:jc w:val="center"/>
              <w:rPr>
                <w:snapToGrid w:val="0"/>
              </w:rPr>
            </w:pPr>
          </w:p>
        </w:tc>
        <w:tc>
          <w:tcPr>
            <w:tcW w:w="446" w:type="pct"/>
            <w:vMerge/>
            <w:tcBorders>
              <w:left w:val="single" w:sz="4" w:space="0" w:color="auto"/>
              <w:bottom w:val="single" w:sz="4" w:space="0" w:color="auto"/>
              <w:right w:val="single" w:sz="4" w:space="0" w:color="auto"/>
            </w:tcBorders>
          </w:tcPr>
          <w:p w:rsidR="00912FC7" w:rsidRPr="00816352" w:rsidRDefault="00912FC7" w:rsidP="00597CA7">
            <w:pPr>
              <w:spacing w:line="276" w:lineRule="auto"/>
              <w:jc w:val="center"/>
            </w:pPr>
          </w:p>
        </w:tc>
        <w:tc>
          <w:tcPr>
            <w:tcW w:w="372" w:type="pct"/>
            <w:tcBorders>
              <w:top w:val="single" w:sz="4" w:space="0" w:color="auto"/>
              <w:left w:val="single" w:sz="4" w:space="0" w:color="auto"/>
              <w:bottom w:val="single" w:sz="4" w:space="0" w:color="auto"/>
              <w:right w:val="single" w:sz="4" w:space="0" w:color="auto"/>
            </w:tcBorders>
            <w:vAlign w:val="center"/>
          </w:tcPr>
          <w:p w:rsidR="00912FC7" w:rsidRPr="00816352" w:rsidRDefault="00912FC7" w:rsidP="00597CA7">
            <w:pPr>
              <w:spacing w:line="276" w:lineRule="auto"/>
              <w:jc w:val="center"/>
            </w:pPr>
            <w:r w:rsidRPr="00816352">
              <w:t>загальний фонд</w:t>
            </w:r>
          </w:p>
        </w:tc>
        <w:tc>
          <w:tcPr>
            <w:tcW w:w="439" w:type="pct"/>
            <w:tcBorders>
              <w:top w:val="single" w:sz="4" w:space="0" w:color="auto"/>
              <w:left w:val="single" w:sz="4" w:space="0" w:color="auto"/>
              <w:bottom w:val="single" w:sz="4" w:space="0" w:color="auto"/>
              <w:right w:val="single" w:sz="4" w:space="0" w:color="auto"/>
            </w:tcBorders>
            <w:vAlign w:val="center"/>
          </w:tcPr>
          <w:p w:rsidR="00912FC7" w:rsidRPr="00816352" w:rsidRDefault="00912FC7" w:rsidP="00597CA7">
            <w:pPr>
              <w:spacing w:line="276" w:lineRule="auto"/>
              <w:jc w:val="center"/>
            </w:pPr>
            <w:r w:rsidRPr="00816352">
              <w:t>спеціальний фонд</w:t>
            </w:r>
          </w:p>
        </w:tc>
        <w:tc>
          <w:tcPr>
            <w:tcW w:w="252" w:type="pct"/>
            <w:tcBorders>
              <w:top w:val="single" w:sz="4" w:space="0" w:color="auto"/>
              <w:left w:val="single" w:sz="4" w:space="0" w:color="auto"/>
              <w:bottom w:val="single" w:sz="4" w:space="0" w:color="auto"/>
              <w:right w:val="single" w:sz="4" w:space="0" w:color="auto"/>
            </w:tcBorders>
            <w:vAlign w:val="center"/>
          </w:tcPr>
          <w:p w:rsidR="00912FC7" w:rsidRPr="00816352" w:rsidRDefault="00912FC7" w:rsidP="00597CA7">
            <w:pPr>
              <w:spacing w:line="276" w:lineRule="auto"/>
              <w:jc w:val="center"/>
              <w:rPr>
                <w:snapToGrid w:val="0"/>
              </w:rPr>
            </w:pPr>
            <w:r w:rsidRPr="00816352">
              <w:rPr>
                <w:snapToGrid w:val="0"/>
              </w:rPr>
              <w:t>разом</w:t>
            </w:r>
          </w:p>
        </w:tc>
        <w:tc>
          <w:tcPr>
            <w:tcW w:w="371" w:type="pct"/>
            <w:tcBorders>
              <w:top w:val="single" w:sz="4" w:space="0" w:color="auto"/>
              <w:left w:val="single" w:sz="4" w:space="0" w:color="auto"/>
              <w:bottom w:val="single" w:sz="4" w:space="0" w:color="auto"/>
              <w:right w:val="single" w:sz="4" w:space="0" w:color="auto"/>
            </w:tcBorders>
            <w:vAlign w:val="center"/>
          </w:tcPr>
          <w:p w:rsidR="00912FC7" w:rsidRPr="00816352" w:rsidRDefault="00912FC7" w:rsidP="00597CA7">
            <w:pPr>
              <w:spacing w:line="276" w:lineRule="auto"/>
              <w:jc w:val="center"/>
            </w:pPr>
            <w:r w:rsidRPr="00816352">
              <w:t>загальний фонд</w:t>
            </w:r>
          </w:p>
        </w:tc>
        <w:tc>
          <w:tcPr>
            <w:tcW w:w="439" w:type="pct"/>
            <w:tcBorders>
              <w:top w:val="single" w:sz="4" w:space="0" w:color="auto"/>
              <w:left w:val="single" w:sz="4" w:space="0" w:color="auto"/>
              <w:bottom w:val="single" w:sz="4" w:space="0" w:color="auto"/>
              <w:right w:val="single" w:sz="4" w:space="0" w:color="auto"/>
            </w:tcBorders>
            <w:vAlign w:val="center"/>
          </w:tcPr>
          <w:p w:rsidR="00912FC7" w:rsidRPr="00816352" w:rsidRDefault="00912FC7" w:rsidP="00597CA7">
            <w:pPr>
              <w:spacing w:line="276" w:lineRule="auto"/>
              <w:jc w:val="center"/>
            </w:pPr>
            <w:r w:rsidRPr="00816352">
              <w:t>спеціальний фонд</w:t>
            </w:r>
          </w:p>
        </w:tc>
        <w:tc>
          <w:tcPr>
            <w:tcW w:w="252" w:type="pct"/>
            <w:tcBorders>
              <w:top w:val="single" w:sz="4" w:space="0" w:color="auto"/>
              <w:left w:val="single" w:sz="4" w:space="0" w:color="auto"/>
              <w:bottom w:val="single" w:sz="4" w:space="0" w:color="auto"/>
              <w:right w:val="single" w:sz="4" w:space="0" w:color="auto"/>
            </w:tcBorders>
            <w:vAlign w:val="center"/>
          </w:tcPr>
          <w:p w:rsidR="00912FC7" w:rsidRPr="00816352" w:rsidRDefault="00912FC7" w:rsidP="00597CA7">
            <w:pPr>
              <w:spacing w:line="276" w:lineRule="auto"/>
              <w:jc w:val="center"/>
              <w:rPr>
                <w:snapToGrid w:val="0"/>
              </w:rPr>
            </w:pPr>
            <w:r w:rsidRPr="00816352">
              <w:rPr>
                <w:snapToGrid w:val="0"/>
              </w:rPr>
              <w:t>разом</w:t>
            </w:r>
          </w:p>
        </w:tc>
        <w:tc>
          <w:tcPr>
            <w:tcW w:w="372" w:type="pct"/>
            <w:tcBorders>
              <w:top w:val="single" w:sz="4" w:space="0" w:color="auto"/>
              <w:left w:val="single" w:sz="4" w:space="0" w:color="auto"/>
              <w:bottom w:val="single" w:sz="4" w:space="0" w:color="auto"/>
              <w:right w:val="single" w:sz="4" w:space="0" w:color="auto"/>
            </w:tcBorders>
            <w:vAlign w:val="center"/>
          </w:tcPr>
          <w:p w:rsidR="00912FC7" w:rsidRPr="00816352" w:rsidRDefault="00912FC7" w:rsidP="00597CA7">
            <w:pPr>
              <w:spacing w:line="276" w:lineRule="auto"/>
              <w:jc w:val="center"/>
            </w:pPr>
            <w:r w:rsidRPr="00816352">
              <w:t>загальний фонд</w:t>
            </w:r>
          </w:p>
        </w:tc>
        <w:tc>
          <w:tcPr>
            <w:tcW w:w="439" w:type="pct"/>
            <w:tcBorders>
              <w:top w:val="single" w:sz="4" w:space="0" w:color="auto"/>
              <w:left w:val="single" w:sz="4" w:space="0" w:color="auto"/>
              <w:bottom w:val="single" w:sz="4" w:space="0" w:color="auto"/>
              <w:right w:val="single" w:sz="4" w:space="0" w:color="auto"/>
            </w:tcBorders>
            <w:vAlign w:val="center"/>
          </w:tcPr>
          <w:p w:rsidR="00912FC7" w:rsidRPr="00816352" w:rsidRDefault="00912FC7" w:rsidP="00597CA7">
            <w:pPr>
              <w:spacing w:line="276" w:lineRule="auto"/>
              <w:jc w:val="center"/>
            </w:pPr>
            <w:r w:rsidRPr="00816352">
              <w:t>спеціальний фонд</w:t>
            </w:r>
          </w:p>
        </w:tc>
        <w:tc>
          <w:tcPr>
            <w:tcW w:w="253" w:type="pct"/>
            <w:tcBorders>
              <w:top w:val="single" w:sz="4" w:space="0" w:color="auto"/>
              <w:left w:val="single" w:sz="4" w:space="0" w:color="auto"/>
              <w:bottom w:val="single" w:sz="4" w:space="0" w:color="auto"/>
              <w:right w:val="single" w:sz="4" w:space="0" w:color="auto"/>
            </w:tcBorders>
            <w:vAlign w:val="center"/>
          </w:tcPr>
          <w:p w:rsidR="00912FC7" w:rsidRPr="00816352" w:rsidRDefault="00912FC7" w:rsidP="00597CA7">
            <w:pPr>
              <w:spacing w:line="276" w:lineRule="auto"/>
              <w:jc w:val="center"/>
              <w:rPr>
                <w:snapToGrid w:val="0"/>
              </w:rPr>
            </w:pPr>
            <w:r w:rsidRPr="00816352">
              <w:rPr>
                <w:snapToGrid w:val="0"/>
              </w:rPr>
              <w:t>разом</w:t>
            </w:r>
          </w:p>
        </w:tc>
        <w:tc>
          <w:tcPr>
            <w:tcW w:w="472" w:type="pct"/>
            <w:vMerge/>
            <w:tcBorders>
              <w:top w:val="single" w:sz="4" w:space="0" w:color="auto"/>
              <w:left w:val="single" w:sz="4" w:space="0" w:color="auto"/>
              <w:bottom w:val="single" w:sz="4" w:space="0" w:color="auto"/>
              <w:right w:val="single" w:sz="4" w:space="0" w:color="auto"/>
            </w:tcBorders>
            <w:vAlign w:val="center"/>
          </w:tcPr>
          <w:p w:rsidR="00912FC7" w:rsidRPr="00816352" w:rsidRDefault="00912FC7" w:rsidP="00597CA7">
            <w:pPr>
              <w:spacing w:line="276" w:lineRule="auto"/>
              <w:jc w:val="center"/>
            </w:pPr>
          </w:p>
        </w:tc>
      </w:tr>
      <w:tr w:rsidR="00912FC7" w:rsidRPr="00816352" w:rsidTr="00EF6428">
        <w:trPr>
          <w:cantSplit/>
        </w:trPr>
        <w:tc>
          <w:tcPr>
            <w:tcW w:w="290" w:type="pct"/>
            <w:tcBorders>
              <w:top w:val="single" w:sz="6" w:space="0" w:color="000000"/>
              <w:left w:val="single" w:sz="6" w:space="0" w:color="000000"/>
              <w:bottom w:val="single" w:sz="6" w:space="0" w:color="000000"/>
              <w:right w:val="single" w:sz="6" w:space="0" w:color="000000"/>
            </w:tcBorders>
            <w:vAlign w:val="center"/>
          </w:tcPr>
          <w:p w:rsidR="00912FC7" w:rsidRPr="00816352" w:rsidRDefault="00912FC7" w:rsidP="00597CA7">
            <w:pPr>
              <w:spacing w:line="276" w:lineRule="auto"/>
              <w:jc w:val="center"/>
              <w:rPr>
                <w:snapToGrid w:val="0"/>
              </w:rPr>
            </w:pPr>
            <w:r w:rsidRPr="00816352">
              <w:rPr>
                <w:snapToGrid w:val="0"/>
              </w:rPr>
              <w:t>1</w:t>
            </w:r>
          </w:p>
        </w:tc>
        <w:tc>
          <w:tcPr>
            <w:tcW w:w="603" w:type="pct"/>
            <w:tcBorders>
              <w:top w:val="single" w:sz="6" w:space="0" w:color="000000"/>
              <w:left w:val="single" w:sz="6" w:space="0" w:color="000000"/>
              <w:bottom w:val="single" w:sz="6" w:space="0" w:color="000000"/>
              <w:right w:val="single" w:sz="6" w:space="0" w:color="000000"/>
            </w:tcBorders>
            <w:vAlign w:val="center"/>
          </w:tcPr>
          <w:p w:rsidR="00912FC7" w:rsidRPr="00816352" w:rsidRDefault="00912FC7" w:rsidP="00597CA7">
            <w:pPr>
              <w:spacing w:line="276" w:lineRule="auto"/>
              <w:jc w:val="center"/>
              <w:rPr>
                <w:snapToGrid w:val="0"/>
              </w:rPr>
            </w:pPr>
            <w:r w:rsidRPr="00816352">
              <w:rPr>
                <w:snapToGrid w:val="0"/>
              </w:rPr>
              <w:t>2</w:t>
            </w:r>
          </w:p>
        </w:tc>
        <w:tc>
          <w:tcPr>
            <w:tcW w:w="446" w:type="pct"/>
            <w:tcBorders>
              <w:top w:val="single" w:sz="6" w:space="0" w:color="000000"/>
              <w:left w:val="single" w:sz="6" w:space="0" w:color="000000"/>
              <w:bottom w:val="single" w:sz="6" w:space="0" w:color="000000"/>
              <w:right w:val="single" w:sz="6" w:space="0" w:color="000000"/>
            </w:tcBorders>
          </w:tcPr>
          <w:p w:rsidR="00912FC7" w:rsidRPr="00816352" w:rsidRDefault="00912FC7" w:rsidP="00597CA7">
            <w:pPr>
              <w:spacing w:line="276" w:lineRule="auto"/>
              <w:jc w:val="center"/>
              <w:rPr>
                <w:snapToGrid w:val="0"/>
              </w:rPr>
            </w:pPr>
            <w:r w:rsidRPr="00816352">
              <w:rPr>
                <w:snapToGrid w:val="0"/>
              </w:rPr>
              <w:t>3</w:t>
            </w:r>
          </w:p>
        </w:tc>
        <w:tc>
          <w:tcPr>
            <w:tcW w:w="372" w:type="pct"/>
            <w:tcBorders>
              <w:top w:val="single" w:sz="6" w:space="0" w:color="000000"/>
              <w:left w:val="single" w:sz="6" w:space="0" w:color="000000"/>
              <w:bottom w:val="single" w:sz="6" w:space="0" w:color="000000"/>
              <w:right w:val="single" w:sz="6" w:space="0" w:color="000000"/>
            </w:tcBorders>
            <w:vAlign w:val="center"/>
          </w:tcPr>
          <w:p w:rsidR="00912FC7" w:rsidRPr="00816352" w:rsidRDefault="00912FC7" w:rsidP="00597CA7">
            <w:pPr>
              <w:spacing w:line="276" w:lineRule="auto"/>
              <w:jc w:val="center"/>
              <w:rPr>
                <w:snapToGrid w:val="0"/>
              </w:rPr>
            </w:pPr>
            <w:r w:rsidRPr="00816352">
              <w:rPr>
                <w:snapToGrid w:val="0"/>
              </w:rPr>
              <w:t>4</w:t>
            </w:r>
          </w:p>
        </w:tc>
        <w:tc>
          <w:tcPr>
            <w:tcW w:w="439" w:type="pct"/>
            <w:tcBorders>
              <w:top w:val="single" w:sz="6" w:space="0" w:color="000000"/>
              <w:left w:val="single" w:sz="6" w:space="0" w:color="000000"/>
              <w:bottom w:val="single" w:sz="6" w:space="0" w:color="000000"/>
              <w:right w:val="single" w:sz="6" w:space="0" w:color="000000"/>
            </w:tcBorders>
            <w:vAlign w:val="center"/>
          </w:tcPr>
          <w:p w:rsidR="00912FC7" w:rsidRPr="00816352" w:rsidRDefault="00912FC7" w:rsidP="00597CA7">
            <w:pPr>
              <w:spacing w:line="276" w:lineRule="auto"/>
              <w:jc w:val="center"/>
              <w:rPr>
                <w:snapToGrid w:val="0"/>
              </w:rPr>
            </w:pPr>
            <w:r w:rsidRPr="00816352">
              <w:rPr>
                <w:snapToGrid w:val="0"/>
              </w:rPr>
              <w:t>5</w:t>
            </w:r>
          </w:p>
        </w:tc>
        <w:tc>
          <w:tcPr>
            <w:tcW w:w="252" w:type="pct"/>
            <w:tcBorders>
              <w:top w:val="single" w:sz="6" w:space="0" w:color="000000"/>
              <w:left w:val="single" w:sz="6" w:space="0" w:color="000000"/>
              <w:bottom w:val="single" w:sz="6" w:space="0" w:color="000000"/>
              <w:right w:val="single" w:sz="6" w:space="0" w:color="000000"/>
            </w:tcBorders>
            <w:vAlign w:val="center"/>
          </w:tcPr>
          <w:p w:rsidR="00912FC7" w:rsidRPr="00816352" w:rsidRDefault="00912FC7" w:rsidP="00597CA7">
            <w:pPr>
              <w:spacing w:line="276" w:lineRule="auto"/>
              <w:jc w:val="center"/>
              <w:rPr>
                <w:snapToGrid w:val="0"/>
              </w:rPr>
            </w:pPr>
            <w:r w:rsidRPr="00816352">
              <w:rPr>
                <w:snapToGrid w:val="0"/>
              </w:rPr>
              <w:t>6</w:t>
            </w:r>
          </w:p>
        </w:tc>
        <w:tc>
          <w:tcPr>
            <w:tcW w:w="371" w:type="pct"/>
            <w:tcBorders>
              <w:top w:val="single" w:sz="6" w:space="0" w:color="000000"/>
              <w:left w:val="single" w:sz="6" w:space="0" w:color="000000"/>
              <w:bottom w:val="single" w:sz="6" w:space="0" w:color="000000"/>
              <w:right w:val="single" w:sz="6" w:space="0" w:color="000000"/>
            </w:tcBorders>
            <w:vAlign w:val="center"/>
          </w:tcPr>
          <w:p w:rsidR="00912FC7" w:rsidRPr="00816352" w:rsidRDefault="00912FC7" w:rsidP="00597CA7">
            <w:pPr>
              <w:spacing w:line="276" w:lineRule="auto"/>
              <w:jc w:val="center"/>
              <w:rPr>
                <w:snapToGrid w:val="0"/>
              </w:rPr>
            </w:pPr>
            <w:r w:rsidRPr="00816352">
              <w:rPr>
                <w:snapToGrid w:val="0"/>
              </w:rPr>
              <w:t>7</w:t>
            </w:r>
          </w:p>
        </w:tc>
        <w:tc>
          <w:tcPr>
            <w:tcW w:w="439" w:type="pct"/>
            <w:tcBorders>
              <w:top w:val="single" w:sz="6" w:space="0" w:color="000000"/>
              <w:left w:val="single" w:sz="6" w:space="0" w:color="000000"/>
              <w:bottom w:val="single" w:sz="6" w:space="0" w:color="000000"/>
              <w:right w:val="single" w:sz="6" w:space="0" w:color="000000"/>
            </w:tcBorders>
            <w:vAlign w:val="center"/>
          </w:tcPr>
          <w:p w:rsidR="00912FC7" w:rsidRPr="00816352" w:rsidRDefault="00912FC7" w:rsidP="00597CA7">
            <w:pPr>
              <w:spacing w:line="276" w:lineRule="auto"/>
              <w:jc w:val="center"/>
              <w:rPr>
                <w:snapToGrid w:val="0"/>
              </w:rPr>
            </w:pPr>
            <w:r w:rsidRPr="00816352">
              <w:rPr>
                <w:snapToGrid w:val="0"/>
              </w:rPr>
              <w:t>8</w:t>
            </w:r>
          </w:p>
        </w:tc>
        <w:tc>
          <w:tcPr>
            <w:tcW w:w="252" w:type="pct"/>
            <w:tcBorders>
              <w:top w:val="single" w:sz="6" w:space="0" w:color="000000"/>
              <w:left w:val="single" w:sz="6" w:space="0" w:color="000000"/>
              <w:bottom w:val="single" w:sz="6" w:space="0" w:color="000000"/>
              <w:right w:val="single" w:sz="6" w:space="0" w:color="000000"/>
            </w:tcBorders>
            <w:vAlign w:val="center"/>
          </w:tcPr>
          <w:p w:rsidR="00912FC7" w:rsidRPr="00816352" w:rsidRDefault="00912FC7" w:rsidP="00597CA7">
            <w:pPr>
              <w:spacing w:line="276" w:lineRule="auto"/>
              <w:jc w:val="center"/>
              <w:rPr>
                <w:snapToGrid w:val="0"/>
              </w:rPr>
            </w:pPr>
            <w:r w:rsidRPr="00816352">
              <w:rPr>
                <w:snapToGrid w:val="0"/>
              </w:rPr>
              <w:t>9</w:t>
            </w:r>
          </w:p>
        </w:tc>
        <w:tc>
          <w:tcPr>
            <w:tcW w:w="372" w:type="pct"/>
            <w:tcBorders>
              <w:top w:val="single" w:sz="6" w:space="0" w:color="000000"/>
              <w:left w:val="single" w:sz="6" w:space="0" w:color="000000"/>
              <w:bottom w:val="single" w:sz="6" w:space="0" w:color="000000"/>
              <w:right w:val="single" w:sz="6" w:space="0" w:color="000000"/>
            </w:tcBorders>
            <w:vAlign w:val="center"/>
          </w:tcPr>
          <w:p w:rsidR="00912FC7" w:rsidRPr="00816352" w:rsidRDefault="00912FC7" w:rsidP="00597CA7">
            <w:pPr>
              <w:spacing w:line="276" w:lineRule="auto"/>
              <w:jc w:val="center"/>
              <w:rPr>
                <w:snapToGrid w:val="0"/>
              </w:rPr>
            </w:pPr>
            <w:r w:rsidRPr="00816352">
              <w:rPr>
                <w:snapToGrid w:val="0"/>
              </w:rPr>
              <w:t>10</w:t>
            </w:r>
          </w:p>
        </w:tc>
        <w:tc>
          <w:tcPr>
            <w:tcW w:w="439" w:type="pct"/>
            <w:tcBorders>
              <w:top w:val="single" w:sz="6" w:space="0" w:color="000000"/>
              <w:left w:val="single" w:sz="6" w:space="0" w:color="000000"/>
              <w:bottom w:val="single" w:sz="6" w:space="0" w:color="000000"/>
              <w:right w:val="single" w:sz="6" w:space="0" w:color="000000"/>
            </w:tcBorders>
            <w:vAlign w:val="center"/>
          </w:tcPr>
          <w:p w:rsidR="00912FC7" w:rsidRPr="00816352" w:rsidRDefault="00912FC7" w:rsidP="00597CA7">
            <w:pPr>
              <w:spacing w:line="276" w:lineRule="auto"/>
              <w:jc w:val="center"/>
              <w:rPr>
                <w:snapToGrid w:val="0"/>
              </w:rPr>
            </w:pPr>
            <w:r w:rsidRPr="00816352">
              <w:rPr>
                <w:snapToGrid w:val="0"/>
              </w:rPr>
              <w:t>11</w:t>
            </w:r>
          </w:p>
        </w:tc>
        <w:tc>
          <w:tcPr>
            <w:tcW w:w="253" w:type="pct"/>
            <w:tcBorders>
              <w:top w:val="single" w:sz="6" w:space="0" w:color="000000"/>
              <w:left w:val="single" w:sz="6" w:space="0" w:color="000000"/>
              <w:bottom w:val="single" w:sz="6" w:space="0" w:color="000000"/>
              <w:right w:val="single" w:sz="6" w:space="0" w:color="000000"/>
            </w:tcBorders>
            <w:vAlign w:val="center"/>
          </w:tcPr>
          <w:p w:rsidR="00912FC7" w:rsidRPr="00816352" w:rsidRDefault="00912FC7" w:rsidP="00597CA7">
            <w:pPr>
              <w:spacing w:line="276" w:lineRule="auto"/>
              <w:jc w:val="center"/>
              <w:rPr>
                <w:snapToGrid w:val="0"/>
              </w:rPr>
            </w:pPr>
            <w:r w:rsidRPr="00816352">
              <w:rPr>
                <w:snapToGrid w:val="0"/>
              </w:rPr>
              <w:t>12</w:t>
            </w:r>
          </w:p>
        </w:tc>
        <w:tc>
          <w:tcPr>
            <w:tcW w:w="472" w:type="pct"/>
            <w:tcBorders>
              <w:top w:val="single" w:sz="6" w:space="0" w:color="000000"/>
              <w:left w:val="single" w:sz="6" w:space="0" w:color="000000"/>
              <w:bottom w:val="single" w:sz="6" w:space="0" w:color="000000"/>
              <w:right w:val="single" w:sz="6" w:space="0" w:color="000000"/>
            </w:tcBorders>
            <w:vAlign w:val="center"/>
          </w:tcPr>
          <w:p w:rsidR="00912FC7" w:rsidRPr="00816352" w:rsidRDefault="00912FC7" w:rsidP="00597CA7">
            <w:pPr>
              <w:spacing w:line="276" w:lineRule="auto"/>
              <w:jc w:val="center"/>
              <w:rPr>
                <w:snapToGrid w:val="0"/>
              </w:rPr>
            </w:pPr>
            <w:r w:rsidRPr="00816352">
              <w:rPr>
                <w:snapToGrid w:val="0"/>
              </w:rPr>
              <w:t>13</w:t>
            </w:r>
          </w:p>
        </w:tc>
      </w:tr>
      <w:tr w:rsidR="00576BF9" w:rsidRPr="00816352" w:rsidTr="00EF6428">
        <w:trPr>
          <w:cantSplit/>
        </w:trPr>
        <w:tc>
          <w:tcPr>
            <w:tcW w:w="290" w:type="pct"/>
            <w:tcBorders>
              <w:top w:val="single" w:sz="6" w:space="0" w:color="000000"/>
              <w:left w:val="single" w:sz="6" w:space="0" w:color="000000"/>
              <w:bottom w:val="single" w:sz="6" w:space="0" w:color="000000"/>
              <w:right w:val="single" w:sz="6" w:space="0" w:color="000000"/>
            </w:tcBorders>
            <w:vAlign w:val="center"/>
          </w:tcPr>
          <w:p w:rsidR="00576BF9" w:rsidRPr="00816352" w:rsidRDefault="00576BF9" w:rsidP="00597CA7">
            <w:pPr>
              <w:spacing w:line="276" w:lineRule="auto"/>
              <w:jc w:val="center"/>
              <w:rPr>
                <w:snapToGrid w:val="0"/>
              </w:rPr>
            </w:pPr>
            <w:r>
              <w:rPr>
                <w:snapToGrid w:val="0"/>
              </w:rPr>
              <w:t>-</w:t>
            </w:r>
          </w:p>
        </w:tc>
        <w:tc>
          <w:tcPr>
            <w:tcW w:w="603" w:type="pct"/>
            <w:tcBorders>
              <w:top w:val="single" w:sz="6" w:space="0" w:color="000000"/>
              <w:left w:val="single" w:sz="6" w:space="0" w:color="000000"/>
              <w:bottom w:val="single" w:sz="6" w:space="0" w:color="000000"/>
              <w:right w:val="single" w:sz="6" w:space="0" w:color="000000"/>
            </w:tcBorders>
            <w:vAlign w:val="center"/>
          </w:tcPr>
          <w:p w:rsidR="00576BF9" w:rsidRPr="00816352" w:rsidRDefault="00576BF9" w:rsidP="00597CA7">
            <w:pPr>
              <w:spacing w:line="276" w:lineRule="auto"/>
              <w:jc w:val="center"/>
              <w:rPr>
                <w:snapToGrid w:val="0"/>
              </w:rPr>
            </w:pPr>
            <w:r>
              <w:rPr>
                <w:snapToGrid w:val="0"/>
              </w:rPr>
              <w:t>-</w:t>
            </w:r>
          </w:p>
        </w:tc>
        <w:tc>
          <w:tcPr>
            <w:tcW w:w="446" w:type="pct"/>
            <w:tcBorders>
              <w:top w:val="single" w:sz="6" w:space="0" w:color="000000"/>
              <w:left w:val="single" w:sz="6" w:space="0" w:color="000000"/>
              <w:bottom w:val="single" w:sz="6" w:space="0" w:color="000000"/>
              <w:right w:val="single" w:sz="6" w:space="0" w:color="000000"/>
            </w:tcBorders>
          </w:tcPr>
          <w:p w:rsidR="00576BF9" w:rsidRPr="00816352" w:rsidRDefault="00576BF9" w:rsidP="00597CA7">
            <w:pPr>
              <w:spacing w:line="276" w:lineRule="auto"/>
              <w:jc w:val="center"/>
              <w:rPr>
                <w:snapToGrid w:val="0"/>
              </w:rPr>
            </w:pPr>
            <w:r>
              <w:rPr>
                <w:snapToGrid w:val="0"/>
              </w:rPr>
              <w:t>-</w:t>
            </w:r>
          </w:p>
        </w:tc>
        <w:tc>
          <w:tcPr>
            <w:tcW w:w="372" w:type="pct"/>
            <w:tcBorders>
              <w:top w:val="single" w:sz="6" w:space="0" w:color="000000"/>
              <w:left w:val="single" w:sz="6" w:space="0" w:color="000000"/>
              <w:bottom w:val="single" w:sz="6" w:space="0" w:color="000000"/>
              <w:right w:val="single" w:sz="6" w:space="0" w:color="000000"/>
            </w:tcBorders>
            <w:vAlign w:val="center"/>
          </w:tcPr>
          <w:p w:rsidR="00576BF9" w:rsidRPr="00816352" w:rsidRDefault="00576BF9" w:rsidP="00597CA7">
            <w:pPr>
              <w:spacing w:line="276" w:lineRule="auto"/>
              <w:jc w:val="center"/>
              <w:rPr>
                <w:snapToGrid w:val="0"/>
              </w:rPr>
            </w:pPr>
            <w:r>
              <w:rPr>
                <w:snapToGrid w:val="0"/>
              </w:rPr>
              <w:t>-</w:t>
            </w:r>
          </w:p>
        </w:tc>
        <w:tc>
          <w:tcPr>
            <w:tcW w:w="439" w:type="pct"/>
            <w:tcBorders>
              <w:top w:val="single" w:sz="6" w:space="0" w:color="000000"/>
              <w:left w:val="single" w:sz="6" w:space="0" w:color="000000"/>
              <w:bottom w:val="single" w:sz="6" w:space="0" w:color="000000"/>
              <w:right w:val="single" w:sz="6" w:space="0" w:color="000000"/>
            </w:tcBorders>
            <w:vAlign w:val="center"/>
          </w:tcPr>
          <w:p w:rsidR="00576BF9" w:rsidRPr="00816352" w:rsidRDefault="00576BF9" w:rsidP="00597CA7">
            <w:pPr>
              <w:spacing w:line="276" w:lineRule="auto"/>
              <w:jc w:val="center"/>
              <w:rPr>
                <w:snapToGrid w:val="0"/>
              </w:rPr>
            </w:pPr>
            <w:r>
              <w:rPr>
                <w:snapToGrid w:val="0"/>
              </w:rPr>
              <w:t>-</w:t>
            </w:r>
          </w:p>
        </w:tc>
        <w:tc>
          <w:tcPr>
            <w:tcW w:w="252" w:type="pct"/>
            <w:tcBorders>
              <w:top w:val="single" w:sz="6" w:space="0" w:color="000000"/>
              <w:left w:val="single" w:sz="6" w:space="0" w:color="000000"/>
              <w:bottom w:val="single" w:sz="6" w:space="0" w:color="000000"/>
              <w:right w:val="single" w:sz="6" w:space="0" w:color="000000"/>
            </w:tcBorders>
            <w:vAlign w:val="center"/>
          </w:tcPr>
          <w:p w:rsidR="00576BF9" w:rsidRPr="00816352" w:rsidRDefault="00576BF9" w:rsidP="00597CA7">
            <w:pPr>
              <w:spacing w:line="276" w:lineRule="auto"/>
              <w:jc w:val="center"/>
              <w:rPr>
                <w:snapToGrid w:val="0"/>
              </w:rPr>
            </w:pPr>
            <w:r>
              <w:rPr>
                <w:snapToGrid w:val="0"/>
              </w:rPr>
              <w:t>-</w:t>
            </w:r>
          </w:p>
        </w:tc>
        <w:tc>
          <w:tcPr>
            <w:tcW w:w="371" w:type="pct"/>
            <w:tcBorders>
              <w:top w:val="single" w:sz="6" w:space="0" w:color="000000"/>
              <w:left w:val="single" w:sz="6" w:space="0" w:color="000000"/>
              <w:bottom w:val="single" w:sz="6" w:space="0" w:color="000000"/>
              <w:right w:val="single" w:sz="6" w:space="0" w:color="000000"/>
            </w:tcBorders>
            <w:vAlign w:val="center"/>
          </w:tcPr>
          <w:p w:rsidR="00576BF9" w:rsidRPr="00816352" w:rsidRDefault="00576BF9" w:rsidP="00597CA7">
            <w:pPr>
              <w:spacing w:line="276" w:lineRule="auto"/>
              <w:jc w:val="center"/>
              <w:rPr>
                <w:snapToGrid w:val="0"/>
              </w:rPr>
            </w:pPr>
            <w:r>
              <w:rPr>
                <w:snapToGrid w:val="0"/>
              </w:rPr>
              <w:t>-</w:t>
            </w:r>
          </w:p>
        </w:tc>
        <w:tc>
          <w:tcPr>
            <w:tcW w:w="439" w:type="pct"/>
            <w:tcBorders>
              <w:top w:val="single" w:sz="6" w:space="0" w:color="000000"/>
              <w:left w:val="single" w:sz="6" w:space="0" w:color="000000"/>
              <w:bottom w:val="single" w:sz="6" w:space="0" w:color="000000"/>
              <w:right w:val="single" w:sz="6" w:space="0" w:color="000000"/>
            </w:tcBorders>
            <w:vAlign w:val="center"/>
          </w:tcPr>
          <w:p w:rsidR="00576BF9" w:rsidRPr="00816352" w:rsidRDefault="00576BF9" w:rsidP="00597CA7">
            <w:pPr>
              <w:spacing w:line="276" w:lineRule="auto"/>
              <w:jc w:val="center"/>
              <w:rPr>
                <w:snapToGrid w:val="0"/>
              </w:rPr>
            </w:pPr>
            <w:r>
              <w:rPr>
                <w:snapToGrid w:val="0"/>
              </w:rPr>
              <w:t>-</w:t>
            </w:r>
          </w:p>
        </w:tc>
        <w:tc>
          <w:tcPr>
            <w:tcW w:w="252" w:type="pct"/>
            <w:tcBorders>
              <w:top w:val="single" w:sz="6" w:space="0" w:color="000000"/>
              <w:left w:val="single" w:sz="6" w:space="0" w:color="000000"/>
              <w:bottom w:val="single" w:sz="6" w:space="0" w:color="000000"/>
              <w:right w:val="single" w:sz="6" w:space="0" w:color="000000"/>
            </w:tcBorders>
            <w:vAlign w:val="center"/>
          </w:tcPr>
          <w:p w:rsidR="00576BF9" w:rsidRPr="00816352" w:rsidRDefault="00576BF9" w:rsidP="00597CA7">
            <w:pPr>
              <w:spacing w:line="276" w:lineRule="auto"/>
              <w:jc w:val="center"/>
              <w:rPr>
                <w:snapToGrid w:val="0"/>
              </w:rPr>
            </w:pPr>
            <w:r>
              <w:rPr>
                <w:snapToGrid w:val="0"/>
              </w:rPr>
              <w:t>-</w:t>
            </w:r>
          </w:p>
        </w:tc>
        <w:tc>
          <w:tcPr>
            <w:tcW w:w="372" w:type="pct"/>
            <w:tcBorders>
              <w:top w:val="single" w:sz="6" w:space="0" w:color="000000"/>
              <w:left w:val="single" w:sz="6" w:space="0" w:color="000000"/>
              <w:bottom w:val="single" w:sz="6" w:space="0" w:color="000000"/>
              <w:right w:val="single" w:sz="6" w:space="0" w:color="000000"/>
            </w:tcBorders>
            <w:vAlign w:val="center"/>
          </w:tcPr>
          <w:p w:rsidR="00576BF9" w:rsidRPr="00816352" w:rsidRDefault="00576BF9" w:rsidP="00597CA7">
            <w:pPr>
              <w:spacing w:line="276" w:lineRule="auto"/>
              <w:jc w:val="center"/>
              <w:rPr>
                <w:snapToGrid w:val="0"/>
              </w:rPr>
            </w:pPr>
            <w:r>
              <w:rPr>
                <w:snapToGrid w:val="0"/>
              </w:rPr>
              <w:t>-</w:t>
            </w:r>
          </w:p>
        </w:tc>
        <w:tc>
          <w:tcPr>
            <w:tcW w:w="439" w:type="pct"/>
            <w:tcBorders>
              <w:top w:val="single" w:sz="6" w:space="0" w:color="000000"/>
              <w:left w:val="single" w:sz="6" w:space="0" w:color="000000"/>
              <w:bottom w:val="single" w:sz="6" w:space="0" w:color="000000"/>
              <w:right w:val="single" w:sz="6" w:space="0" w:color="000000"/>
            </w:tcBorders>
            <w:vAlign w:val="center"/>
          </w:tcPr>
          <w:p w:rsidR="00576BF9" w:rsidRPr="00816352" w:rsidRDefault="00576BF9" w:rsidP="00597CA7">
            <w:pPr>
              <w:spacing w:line="276" w:lineRule="auto"/>
              <w:jc w:val="center"/>
              <w:rPr>
                <w:snapToGrid w:val="0"/>
              </w:rPr>
            </w:pPr>
            <w:r>
              <w:rPr>
                <w:snapToGrid w:val="0"/>
              </w:rPr>
              <w:t>-</w:t>
            </w:r>
          </w:p>
        </w:tc>
        <w:tc>
          <w:tcPr>
            <w:tcW w:w="253" w:type="pct"/>
            <w:tcBorders>
              <w:top w:val="single" w:sz="6" w:space="0" w:color="000000"/>
              <w:left w:val="single" w:sz="6" w:space="0" w:color="000000"/>
              <w:bottom w:val="single" w:sz="6" w:space="0" w:color="000000"/>
              <w:right w:val="single" w:sz="6" w:space="0" w:color="000000"/>
            </w:tcBorders>
            <w:vAlign w:val="center"/>
          </w:tcPr>
          <w:p w:rsidR="00576BF9" w:rsidRPr="00816352" w:rsidRDefault="00576BF9" w:rsidP="00597CA7">
            <w:pPr>
              <w:spacing w:line="276" w:lineRule="auto"/>
              <w:jc w:val="center"/>
              <w:rPr>
                <w:snapToGrid w:val="0"/>
              </w:rPr>
            </w:pPr>
            <w:r>
              <w:rPr>
                <w:snapToGrid w:val="0"/>
              </w:rPr>
              <w:t>-</w:t>
            </w:r>
          </w:p>
        </w:tc>
        <w:tc>
          <w:tcPr>
            <w:tcW w:w="472" w:type="pct"/>
            <w:tcBorders>
              <w:top w:val="single" w:sz="6" w:space="0" w:color="000000"/>
              <w:left w:val="single" w:sz="6" w:space="0" w:color="000000"/>
              <w:bottom w:val="single" w:sz="6" w:space="0" w:color="000000"/>
              <w:right w:val="single" w:sz="6" w:space="0" w:color="000000"/>
            </w:tcBorders>
            <w:vAlign w:val="center"/>
          </w:tcPr>
          <w:p w:rsidR="00576BF9" w:rsidRPr="00816352" w:rsidRDefault="00576BF9" w:rsidP="00597CA7">
            <w:pPr>
              <w:spacing w:line="276" w:lineRule="auto"/>
              <w:jc w:val="center"/>
              <w:rPr>
                <w:snapToGrid w:val="0"/>
              </w:rPr>
            </w:pPr>
            <w:r>
              <w:rPr>
                <w:snapToGrid w:val="0"/>
              </w:rPr>
              <w:t>-</w:t>
            </w:r>
          </w:p>
        </w:tc>
      </w:tr>
      <w:tr w:rsidR="00912FC7" w:rsidRPr="00816352" w:rsidTr="00EF6428">
        <w:trPr>
          <w:cantSplit/>
        </w:trPr>
        <w:tc>
          <w:tcPr>
            <w:tcW w:w="290" w:type="pct"/>
            <w:tcBorders>
              <w:top w:val="single" w:sz="6" w:space="0" w:color="000000"/>
              <w:left w:val="single" w:sz="6" w:space="0" w:color="000000"/>
              <w:bottom w:val="single" w:sz="6" w:space="0" w:color="000000"/>
              <w:right w:val="single" w:sz="6" w:space="0" w:color="000000"/>
            </w:tcBorders>
          </w:tcPr>
          <w:p w:rsidR="00912FC7" w:rsidRPr="00816352" w:rsidRDefault="00912FC7" w:rsidP="00597CA7">
            <w:pPr>
              <w:spacing w:line="276" w:lineRule="auto"/>
              <w:jc w:val="center"/>
              <w:rPr>
                <w:snapToGrid w:val="0"/>
              </w:rPr>
            </w:pPr>
          </w:p>
        </w:tc>
        <w:tc>
          <w:tcPr>
            <w:tcW w:w="603" w:type="pct"/>
            <w:tcBorders>
              <w:top w:val="single" w:sz="6" w:space="0" w:color="000000"/>
              <w:left w:val="single" w:sz="6" w:space="0" w:color="000000"/>
              <w:bottom w:val="single" w:sz="6" w:space="0" w:color="000000"/>
              <w:right w:val="single" w:sz="6" w:space="0" w:color="000000"/>
            </w:tcBorders>
            <w:vAlign w:val="center"/>
          </w:tcPr>
          <w:p w:rsidR="00912FC7" w:rsidRPr="00816352" w:rsidRDefault="00912FC7" w:rsidP="00597CA7">
            <w:pPr>
              <w:spacing w:line="276" w:lineRule="auto"/>
              <w:rPr>
                <w:snapToGrid w:val="0"/>
              </w:rPr>
            </w:pPr>
            <w:r w:rsidRPr="00816352">
              <w:rPr>
                <w:snapToGrid w:val="0"/>
              </w:rPr>
              <w:t>Усього</w:t>
            </w:r>
          </w:p>
        </w:tc>
        <w:tc>
          <w:tcPr>
            <w:tcW w:w="446" w:type="pct"/>
            <w:tcBorders>
              <w:top w:val="single" w:sz="6" w:space="0" w:color="000000"/>
              <w:left w:val="single" w:sz="6" w:space="0" w:color="000000"/>
              <w:bottom w:val="single" w:sz="6" w:space="0" w:color="000000"/>
              <w:right w:val="single" w:sz="6" w:space="0" w:color="000000"/>
            </w:tcBorders>
          </w:tcPr>
          <w:p w:rsidR="00912FC7" w:rsidRPr="00816352" w:rsidRDefault="00A65219" w:rsidP="00597CA7">
            <w:pPr>
              <w:spacing w:line="276" w:lineRule="auto"/>
              <w:jc w:val="center"/>
              <w:rPr>
                <w:snapToGrid w:val="0"/>
              </w:rPr>
            </w:pPr>
            <w:r>
              <w:rPr>
                <w:snapToGrid w:val="0"/>
              </w:rPr>
              <w:t>-</w:t>
            </w:r>
          </w:p>
        </w:tc>
        <w:tc>
          <w:tcPr>
            <w:tcW w:w="372" w:type="pct"/>
            <w:tcBorders>
              <w:top w:val="single" w:sz="6" w:space="0" w:color="000000"/>
              <w:left w:val="single" w:sz="6" w:space="0" w:color="000000"/>
              <w:bottom w:val="single" w:sz="6" w:space="0" w:color="000000"/>
              <w:right w:val="single" w:sz="6" w:space="0" w:color="000000"/>
            </w:tcBorders>
          </w:tcPr>
          <w:p w:rsidR="00912FC7" w:rsidRPr="00816352" w:rsidRDefault="00A65219" w:rsidP="00597CA7">
            <w:pPr>
              <w:spacing w:line="276" w:lineRule="auto"/>
              <w:jc w:val="center"/>
              <w:rPr>
                <w:snapToGrid w:val="0"/>
              </w:rPr>
            </w:pPr>
            <w:r>
              <w:rPr>
                <w:snapToGrid w:val="0"/>
              </w:rPr>
              <w:t>-</w:t>
            </w:r>
          </w:p>
        </w:tc>
        <w:tc>
          <w:tcPr>
            <w:tcW w:w="439" w:type="pct"/>
            <w:tcBorders>
              <w:top w:val="single" w:sz="6" w:space="0" w:color="000000"/>
              <w:left w:val="single" w:sz="6" w:space="0" w:color="000000"/>
              <w:bottom w:val="single" w:sz="6" w:space="0" w:color="000000"/>
              <w:right w:val="single" w:sz="6" w:space="0" w:color="000000"/>
            </w:tcBorders>
          </w:tcPr>
          <w:p w:rsidR="00912FC7" w:rsidRPr="00816352" w:rsidRDefault="00A65219" w:rsidP="00597CA7">
            <w:pPr>
              <w:spacing w:line="276" w:lineRule="auto"/>
              <w:jc w:val="center"/>
              <w:rPr>
                <w:snapToGrid w:val="0"/>
              </w:rPr>
            </w:pPr>
            <w:r>
              <w:rPr>
                <w:snapToGrid w:val="0"/>
              </w:rPr>
              <w:t>-</w:t>
            </w:r>
          </w:p>
        </w:tc>
        <w:tc>
          <w:tcPr>
            <w:tcW w:w="252" w:type="pct"/>
            <w:tcBorders>
              <w:top w:val="single" w:sz="6" w:space="0" w:color="000000"/>
              <w:left w:val="single" w:sz="6" w:space="0" w:color="000000"/>
              <w:bottom w:val="single" w:sz="6" w:space="0" w:color="000000"/>
              <w:right w:val="single" w:sz="6" w:space="0" w:color="000000"/>
            </w:tcBorders>
          </w:tcPr>
          <w:p w:rsidR="00912FC7" w:rsidRPr="00816352" w:rsidRDefault="00A65219" w:rsidP="00597CA7">
            <w:pPr>
              <w:spacing w:line="276" w:lineRule="auto"/>
              <w:rPr>
                <w:snapToGrid w:val="0"/>
              </w:rPr>
            </w:pPr>
            <w:r>
              <w:rPr>
                <w:snapToGrid w:val="0"/>
              </w:rPr>
              <w:t>-</w:t>
            </w:r>
          </w:p>
        </w:tc>
        <w:tc>
          <w:tcPr>
            <w:tcW w:w="371" w:type="pct"/>
            <w:tcBorders>
              <w:top w:val="single" w:sz="6" w:space="0" w:color="000000"/>
              <w:left w:val="single" w:sz="6" w:space="0" w:color="000000"/>
              <w:bottom w:val="single" w:sz="6" w:space="0" w:color="000000"/>
              <w:right w:val="single" w:sz="6" w:space="0" w:color="000000"/>
            </w:tcBorders>
          </w:tcPr>
          <w:p w:rsidR="00912FC7" w:rsidRPr="00816352" w:rsidRDefault="00A65219" w:rsidP="00597CA7">
            <w:pPr>
              <w:spacing w:line="276" w:lineRule="auto"/>
              <w:jc w:val="center"/>
              <w:rPr>
                <w:snapToGrid w:val="0"/>
              </w:rPr>
            </w:pPr>
            <w:r>
              <w:rPr>
                <w:snapToGrid w:val="0"/>
              </w:rPr>
              <w:t>-</w:t>
            </w:r>
          </w:p>
        </w:tc>
        <w:tc>
          <w:tcPr>
            <w:tcW w:w="439" w:type="pct"/>
            <w:tcBorders>
              <w:top w:val="single" w:sz="6" w:space="0" w:color="000000"/>
              <w:left w:val="single" w:sz="6" w:space="0" w:color="000000"/>
              <w:bottom w:val="single" w:sz="6" w:space="0" w:color="000000"/>
              <w:right w:val="single" w:sz="6" w:space="0" w:color="000000"/>
            </w:tcBorders>
          </w:tcPr>
          <w:p w:rsidR="00912FC7" w:rsidRPr="00816352" w:rsidRDefault="00A65219" w:rsidP="00597CA7">
            <w:pPr>
              <w:spacing w:line="276" w:lineRule="auto"/>
              <w:jc w:val="center"/>
              <w:rPr>
                <w:snapToGrid w:val="0"/>
              </w:rPr>
            </w:pPr>
            <w:r>
              <w:rPr>
                <w:snapToGrid w:val="0"/>
              </w:rPr>
              <w:t>-</w:t>
            </w:r>
          </w:p>
        </w:tc>
        <w:tc>
          <w:tcPr>
            <w:tcW w:w="252" w:type="pct"/>
            <w:tcBorders>
              <w:top w:val="single" w:sz="6" w:space="0" w:color="000000"/>
              <w:left w:val="single" w:sz="6" w:space="0" w:color="000000"/>
              <w:bottom w:val="single" w:sz="6" w:space="0" w:color="000000"/>
              <w:right w:val="single" w:sz="6" w:space="0" w:color="000000"/>
            </w:tcBorders>
          </w:tcPr>
          <w:p w:rsidR="00912FC7" w:rsidRPr="00816352" w:rsidRDefault="00A65219" w:rsidP="00597CA7">
            <w:pPr>
              <w:spacing w:line="276" w:lineRule="auto"/>
              <w:jc w:val="center"/>
              <w:rPr>
                <w:snapToGrid w:val="0"/>
              </w:rPr>
            </w:pPr>
            <w:r>
              <w:rPr>
                <w:snapToGrid w:val="0"/>
              </w:rPr>
              <w:t>-</w:t>
            </w:r>
          </w:p>
        </w:tc>
        <w:tc>
          <w:tcPr>
            <w:tcW w:w="372" w:type="pct"/>
            <w:tcBorders>
              <w:top w:val="single" w:sz="6" w:space="0" w:color="000000"/>
              <w:left w:val="single" w:sz="6" w:space="0" w:color="000000"/>
              <w:bottom w:val="single" w:sz="6" w:space="0" w:color="000000"/>
              <w:right w:val="single" w:sz="6" w:space="0" w:color="000000"/>
            </w:tcBorders>
          </w:tcPr>
          <w:p w:rsidR="00912FC7" w:rsidRPr="00816352" w:rsidRDefault="00A65219" w:rsidP="00597CA7">
            <w:pPr>
              <w:spacing w:line="276" w:lineRule="auto"/>
              <w:jc w:val="center"/>
              <w:rPr>
                <w:snapToGrid w:val="0"/>
              </w:rPr>
            </w:pPr>
            <w:r>
              <w:rPr>
                <w:snapToGrid w:val="0"/>
              </w:rPr>
              <w:t>-</w:t>
            </w:r>
          </w:p>
        </w:tc>
        <w:tc>
          <w:tcPr>
            <w:tcW w:w="439" w:type="pct"/>
            <w:tcBorders>
              <w:top w:val="single" w:sz="6" w:space="0" w:color="000000"/>
              <w:left w:val="single" w:sz="6" w:space="0" w:color="000000"/>
              <w:bottom w:val="single" w:sz="6" w:space="0" w:color="000000"/>
              <w:right w:val="single" w:sz="6" w:space="0" w:color="000000"/>
            </w:tcBorders>
          </w:tcPr>
          <w:p w:rsidR="00912FC7" w:rsidRPr="00816352" w:rsidRDefault="00A65219" w:rsidP="00597CA7">
            <w:pPr>
              <w:spacing w:line="276" w:lineRule="auto"/>
              <w:jc w:val="center"/>
              <w:rPr>
                <w:snapToGrid w:val="0"/>
              </w:rPr>
            </w:pPr>
            <w:r>
              <w:rPr>
                <w:snapToGrid w:val="0"/>
              </w:rPr>
              <w:t>-</w:t>
            </w:r>
          </w:p>
        </w:tc>
        <w:tc>
          <w:tcPr>
            <w:tcW w:w="253" w:type="pct"/>
            <w:tcBorders>
              <w:top w:val="single" w:sz="6" w:space="0" w:color="000000"/>
              <w:left w:val="single" w:sz="6" w:space="0" w:color="000000"/>
              <w:bottom w:val="single" w:sz="6" w:space="0" w:color="000000"/>
              <w:right w:val="single" w:sz="6" w:space="0" w:color="000000"/>
            </w:tcBorders>
          </w:tcPr>
          <w:p w:rsidR="00912FC7" w:rsidRPr="00816352" w:rsidRDefault="00A65219" w:rsidP="00597CA7">
            <w:pPr>
              <w:spacing w:line="276" w:lineRule="auto"/>
              <w:jc w:val="center"/>
              <w:rPr>
                <w:snapToGrid w:val="0"/>
              </w:rPr>
            </w:pPr>
            <w:r>
              <w:rPr>
                <w:snapToGrid w:val="0"/>
              </w:rPr>
              <w:t>-</w:t>
            </w:r>
          </w:p>
        </w:tc>
        <w:tc>
          <w:tcPr>
            <w:tcW w:w="472" w:type="pct"/>
            <w:tcBorders>
              <w:top w:val="single" w:sz="6" w:space="0" w:color="000000"/>
              <w:left w:val="single" w:sz="6" w:space="0" w:color="000000"/>
              <w:bottom w:val="single" w:sz="6" w:space="0" w:color="000000"/>
              <w:right w:val="single" w:sz="6" w:space="0" w:color="000000"/>
            </w:tcBorders>
          </w:tcPr>
          <w:p w:rsidR="00912FC7" w:rsidRPr="00816352" w:rsidRDefault="00A65219" w:rsidP="00597CA7">
            <w:pPr>
              <w:spacing w:line="276" w:lineRule="auto"/>
              <w:jc w:val="center"/>
              <w:rPr>
                <w:snapToGrid w:val="0"/>
              </w:rPr>
            </w:pPr>
            <w:r>
              <w:rPr>
                <w:snapToGrid w:val="0"/>
              </w:rPr>
              <w:t>-</w:t>
            </w:r>
          </w:p>
        </w:tc>
      </w:tr>
    </w:tbl>
    <w:p w:rsidR="00A65219" w:rsidRDefault="00A65219" w:rsidP="00597CA7">
      <w:pPr>
        <w:spacing w:before="120" w:line="276" w:lineRule="auto"/>
        <w:jc w:val="both"/>
        <w:rPr>
          <w:vertAlign w:val="superscript"/>
        </w:rPr>
      </w:pPr>
    </w:p>
    <w:p w:rsidR="00912FC7" w:rsidRDefault="00912FC7" w:rsidP="00597CA7">
      <w:pPr>
        <w:spacing w:before="120" w:line="276" w:lineRule="auto"/>
        <w:jc w:val="both"/>
      </w:pPr>
      <w:r w:rsidRPr="00816352">
        <w:rPr>
          <w:vertAlign w:val="superscript"/>
        </w:rPr>
        <w:t>1</w:t>
      </w:r>
      <w:r w:rsidRPr="00816352">
        <w:t xml:space="preserve"> Код функціональної класифікації видатків та кредитування бюджету вказується лише у випадку, коли бюджетна програма не поділяється на підпрограми.</w:t>
      </w:r>
    </w:p>
    <w:p w:rsidR="00A65219" w:rsidRDefault="00A65219" w:rsidP="00597CA7">
      <w:pPr>
        <w:spacing w:before="120" w:line="276" w:lineRule="auto"/>
        <w:jc w:val="both"/>
      </w:pPr>
    </w:p>
    <w:p w:rsidR="00A65219" w:rsidRDefault="00A65219" w:rsidP="00597CA7">
      <w:pPr>
        <w:spacing w:before="120" w:line="276" w:lineRule="auto"/>
        <w:jc w:val="both"/>
      </w:pPr>
    </w:p>
    <w:p w:rsidR="00A65219" w:rsidRDefault="00A65219" w:rsidP="00597CA7">
      <w:pPr>
        <w:spacing w:before="120" w:line="276" w:lineRule="auto"/>
        <w:jc w:val="both"/>
      </w:pPr>
    </w:p>
    <w:p w:rsidR="00A65219" w:rsidRDefault="00A65219" w:rsidP="00597CA7">
      <w:pPr>
        <w:spacing w:before="120" w:line="276" w:lineRule="auto"/>
        <w:jc w:val="both"/>
      </w:pPr>
    </w:p>
    <w:p w:rsidR="00A65219" w:rsidRPr="00816352" w:rsidRDefault="00A65219" w:rsidP="00A65219">
      <w:pPr>
        <w:spacing w:line="276" w:lineRule="auto"/>
        <w:ind w:firstLine="363"/>
        <w:jc w:val="right"/>
      </w:pPr>
      <w:r w:rsidRPr="00470DB0">
        <w:rPr>
          <w:b/>
        </w:rPr>
        <w:lastRenderedPageBreak/>
        <w:t>Продовження додатк</w:t>
      </w:r>
      <w:r>
        <w:rPr>
          <w:b/>
        </w:rPr>
        <w:t>а 1</w:t>
      </w:r>
    </w:p>
    <w:p w:rsidR="00A65219" w:rsidRPr="00816352" w:rsidRDefault="00912FC7" w:rsidP="00597CA7">
      <w:pPr>
        <w:spacing w:before="120" w:line="276" w:lineRule="auto"/>
        <w:jc w:val="both"/>
      </w:pPr>
      <w:r w:rsidRPr="00816352">
        <w:rPr>
          <w:vertAlign w:val="superscript"/>
        </w:rPr>
        <w:t>2</w:t>
      </w:r>
      <w:r w:rsidRPr="00816352">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912FC7" w:rsidRPr="00816352" w:rsidRDefault="00912FC7" w:rsidP="00597CA7">
      <w:pPr>
        <w:spacing w:before="120" w:line="276" w:lineRule="auto"/>
        <w:jc w:val="both"/>
      </w:pPr>
      <w:r w:rsidRPr="00816352">
        <w:rPr>
          <w:vertAlign w:val="superscript"/>
        </w:rPr>
        <w:t>3</w:t>
      </w:r>
      <w:r w:rsidRPr="00816352">
        <w:t xml:space="preserve"> Прогноз видатків до кінця реалізації інвестиційного проекту зазначається з розбивкою за роками.</w:t>
      </w:r>
    </w:p>
    <w:p w:rsidR="00912FC7" w:rsidRPr="00816352" w:rsidRDefault="00912FC7" w:rsidP="00597CA7">
      <w:pPr>
        <w:spacing w:before="120" w:line="276" w:lineRule="auto"/>
      </w:pPr>
    </w:p>
    <w:p w:rsidR="00A65219" w:rsidRDefault="00A65219" w:rsidP="00597CA7">
      <w:pPr>
        <w:spacing w:line="276" w:lineRule="auto"/>
        <w:rPr>
          <w:b/>
        </w:rPr>
      </w:pPr>
    </w:p>
    <w:p w:rsidR="005B1269" w:rsidRPr="006A6AB8" w:rsidRDefault="005B1269" w:rsidP="00597CA7">
      <w:pPr>
        <w:spacing w:line="276" w:lineRule="auto"/>
        <w:rPr>
          <w:b/>
        </w:rPr>
      </w:pPr>
      <w:r w:rsidRPr="006A6AB8">
        <w:rPr>
          <w:b/>
        </w:rPr>
        <w:t xml:space="preserve">Міський голова                                                                                        С.А. </w:t>
      </w:r>
      <w:proofErr w:type="spellStart"/>
      <w:r w:rsidRPr="006A6AB8">
        <w:rPr>
          <w:b/>
        </w:rPr>
        <w:t>Салатун</w:t>
      </w:r>
      <w:proofErr w:type="spellEnd"/>
      <w:r w:rsidRPr="006A6AB8">
        <w:rPr>
          <w:b/>
        </w:rPr>
        <w:br/>
      </w:r>
    </w:p>
    <w:p w:rsidR="005B1269" w:rsidRPr="006A6AB8" w:rsidRDefault="005B1269" w:rsidP="00597CA7">
      <w:pPr>
        <w:spacing w:line="276" w:lineRule="auto"/>
        <w:rPr>
          <w:b/>
        </w:rPr>
      </w:pPr>
      <w:r w:rsidRPr="006A6AB8">
        <w:rPr>
          <w:b/>
        </w:rPr>
        <w:t>Погоджено</w:t>
      </w:r>
    </w:p>
    <w:p w:rsidR="005B1269" w:rsidRDefault="005B1269" w:rsidP="00597CA7">
      <w:pPr>
        <w:spacing w:line="276" w:lineRule="auto"/>
        <w:rPr>
          <w:b/>
        </w:rPr>
      </w:pPr>
      <w:r w:rsidRPr="006A6AB8">
        <w:rPr>
          <w:b/>
        </w:rPr>
        <w:t>Начальник фінансового управління</w:t>
      </w:r>
    </w:p>
    <w:p w:rsidR="005B1269" w:rsidRDefault="005B1269" w:rsidP="00597CA7">
      <w:pPr>
        <w:spacing w:line="276" w:lineRule="auto"/>
      </w:pPr>
      <w:r w:rsidRPr="006A6AB8">
        <w:rPr>
          <w:b/>
        </w:rPr>
        <w:t xml:space="preserve">Роменського міськвиконкому  </w:t>
      </w:r>
      <w:r w:rsidRPr="006A6AB8">
        <w:rPr>
          <w:b/>
        </w:rPr>
        <w:tab/>
      </w:r>
      <w:r w:rsidRPr="006A6AB8">
        <w:rPr>
          <w:b/>
        </w:rPr>
        <w:tab/>
      </w:r>
      <w:r>
        <w:rPr>
          <w:b/>
        </w:rPr>
        <w:tab/>
      </w:r>
      <w:r>
        <w:rPr>
          <w:b/>
        </w:rPr>
        <w:tab/>
      </w:r>
      <w:r>
        <w:rPr>
          <w:b/>
        </w:rPr>
        <w:tab/>
      </w:r>
      <w:r>
        <w:rPr>
          <w:b/>
        </w:rPr>
        <w:tab/>
      </w:r>
      <w:r w:rsidRPr="006A6AB8">
        <w:rPr>
          <w:b/>
        </w:rPr>
        <w:t>Т.М. Ярошенко</w:t>
      </w:r>
      <w:r w:rsidRPr="006A6AB8">
        <w:t xml:space="preserve"> </w:t>
      </w:r>
      <w:r w:rsidRPr="006A6AB8">
        <w:br/>
      </w:r>
    </w:p>
    <w:p w:rsidR="00584547" w:rsidRDefault="00584547" w:rsidP="00597CA7">
      <w:pPr>
        <w:spacing w:line="276" w:lineRule="auto"/>
      </w:pPr>
    </w:p>
    <w:p w:rsidR="00584547" w:rsidRDefault="00584547" w:rsidP="00597CA7">
      <w:pPr>
        <w:spacing w:line="276" w:lineRule="auto"/>
        <w:jc w:val="both"/>
      </w:pPr>
    </w:p>
    <w:p w:rsidR="00C30B22" w:rsidRDefault="00C30B22" w:rsidP="00597CA7">
      <w:pPr>
        <w:spacing w:line="276" w:lineRule="auto"/>
        <w:jc w:val="both"/>
      </w:pPr>
    </w:p>
    <w:p w:rsidR="00C30B22" w:rsidRDefault="00C30B22" w:rsidP="00597CA7">
      <w:pPr>
        <w:spacing w:line="276" w:lineRule="auto"/>
        <w:jc w:val="both"/>
      </w:pPr>
    </w:p>
    <w:p w:rsidR="00C30B22" w:rsidRDefault="00C30B22" w:rsidP="00597CA7">
      <w:pPr>
        <w:spacing w:line="276" w:lineRule="auto"/>
        <w:jc w:val="both"/>
      </w:pPr>
    </w:p>
    <w:p w:rsidR="00C30B22" w:rsidRDefault="00C30B22" w:rsidP="00597CA7">
      <w:pPr>
        <w:spacing w:line="276" w:lineRule="auto"/>
        <w:jc w:val="both"/>
      </w:pPr>
    </w:p>
    <w:p w:rsidR="00C30B22" w:rsidRDefault="00C30B22" w:rsidP="00597CA7">
      <w:pPr>
        <w:spacing w:line="276" w:lineRule="auto"/>
        <w:jc w:val="both"/>
      </w:pPr>
    </w:p>
    <w:p w:rsidR="00C30B22" w:rsidRDefault="00C30B22" w:rsidP="00597CA7">
      <w:pPr>
        <w:spacing w:line="276" w:lineRule="auto"/>
        <w:jc w:val="both"/>
      </w:pPr>
    </w:p>
    <w:p w:rsidR="00C30B22" w:rsidRDefault="00C30B22" w:rsidP="00597CA7">
      <w:pPr>
        <w:spacing w:line="276" w:lineRule="auto"/>
        <w:jc w:val="both"/>
      </w:pPr>
    </w:p>
    <w:p w:rsidR="00C30B22" w:rsidRDefault="00C30B22" w:rsidP="00597CA7">
      <w:pPr>
        <w:spacing w:line="276" w:lineRule="auto"/>
        <w:jc w:val="both"/>
      </w:pPr>
    </w:p>
    <w:p w:rsidR="00C30B22" w:rsidRDefault="00C30B22" w:rsidP="00597CA7">
      <w:pPr>
        <w:spacing w:line="276" w:lineRule="auto"/>
        <w:jc w:val="both"/>
      </w:pPr>
    </w:p>
    <w:p w:rsidR="00C30B22" w:rsidRDefault="00C30B22" w:rsidP="00597CA7">
      <w:pPr>
        <w:spacing w:line="276" w:lineRule="auto"/>
        <w:jc w:val="both"/>
      </w:pPr>
    </w:p>
    <w:p w:rsidR="00C30B22" w:rsidRDefault="00C30B22" w:rsidP="00597CA7">
      <w:pPr>
        <w:spacing w:line="276" w:lineRule="auto"/>
        <w:jc w:val="both"/>
      </w:pPr>
    </w:p>
    <w:p w:rsidR="00773735" w:rsidRDefault="00773735" w:rsidP="00597CA7">
      <w:pPr>
        <w:spacing w:line="276" w:lineRule="auto"/>
        <w:jc w:val="both"/>
      </w:pPr>
    </w:p>
    <w:p w:rsidR="00576BF9" w:rsidRDefault="00576BF9" w:rsidP="00597CA7">
      <w:pPr>
        <w:spacing w:line="276" w:lineRule="auto"/>
        <w:jc w:val="both"/>
      </w:pPr>
    </w:p>
    <w:p w:rsidR="00773735" w:rsidRDefault="00773735" w:rsidP="00597CA7">
      <w:pPr>
        <w:spacing w:line="276" w:lineRule="auto"/>
        <w:jc w:val="both"/>
      </w:pPr>
    </w:p>
    <w:p w:rsidR="00C30B22" w:rsidRDefault="00C30B22" w:rsidP="00597CA7">
      <w:pPr>
        <w:spacing w:line="276" w:lineRule="auto"/>
        <w:jc w:val="both"/>
      </w:pPr>
    </w:p>
    <w:p w:rsidR="005B1269" w:rsidRPr="00961659" w:rsidRDefault="005B1269" w:rsidP="00597CA7">
      <w:pPr>
        <w:spacing w:line="276" w:lineRule="auto"/>
        <w:ind w:left="10632" w:right="24"/>
        <w:jc w:val="both"/>
        <w:rPr>
          <w:b/>
        </w:rPr>
      </w:pPr>
      <w:r w:rsidRPr="00961659">
        <w:rPr>
          <w:b/>
        </w:rPr>
        <w:lastRenderedPageBreak/>
        <w:t xml:space="preserve">Додаток </w:t>
      </w:r>
      <w:r>
        <w:rPr>
          <w:b/>
        </w:rPr>
        <w:t>2</w:t>
      </w:r>
    </w:p>
    <w:p w:rsidR="005B1269" w:rsidRPr="00961659" w:rsidRDefault="005B1269" w:rsidP="00597CA7">
      <w:pPr>
        <w:spacing w:line="276" w:lineRule="auto"/>
        <w:ind w:left="10632"/>
        <w:jc w:val="both"/>
        <w:rPr>
          <w:b/>
        </w:rPr>
      </w:pPr>
      <w:r w:rsidRPr="00961659">
        <w:rPr>
          <w:b/>
        </w:rPr>
        <w:t>до розпорядження міського голови</w:t>
      </w:r>
    </w:p>
    <w:p w:rsidR="005B1269" w:rsidRPr="00961659" w:rsidRDefault="005B1269" w:rsidP="00597CA7">
      <w:pPr>
        <w:spacing w:line="276" w:lineRule="auto"/>
        <w:ind w:left="10632"/>
        <w:jc w:val="both"/>
        <w:rPr>
          <w:b/>
        </w:rPr>
      </w:pPr>
      <w:r>
        <w:rPr>
          <w:b/>
        </w:rPr>
        <w:t>06.02</w:t>
      </w:r>
      <w:r w:rsidRPr="00961659">
        <w:rPr>
          <w:b/>
        </w:rPr>
        <w:t xml:space="preserve">.2017 № </w:t>
      </w:r>
      <w:r w:rsidRPr="00877AD8">
        <w:rPr>
          <w:b/>
        </w:rPr>
        <w:t>1</w:t>
      </w:r>
      <w:r w:rsidR="00773735">
        <w:rPr>
          <w:b/>
        </w:rPr>
        <w:t>6</w:t>
      </w:r>
      <w:r w:rsidRPr="00877AD8">
        <w:rPr>
          <w:b/>
        </w:rPr>
        <w:t>-</w:t>
      </w:r>
      <w:r w:rsidRPr="00961659">
        <w:rPr>
          <w:b/>
        </w:rPr>
        <w:t>ОД</w:t>
      </w:r>
    </w:p>
    <w:p w:rsidR="005B1269" w:rsidRPr="00961659" w:rsidRDefault="005B1269" w:rsidP="00597CA7">
      <w:pPr>
        <w:spacing w:line="276" w:lineRule="auto"/>
        <w:ind w:left="8505"/>
        <w:rPr>
          <w:caps/>
          <w:sz w:val="16"/>
          <w:szCs w:val="16"/>
        </w:rPr>
      </w:pPr>
    </w:p>
    <w:p w:rsidR="005B1269" w:rsidRPr="005008FC" w:rsidRDefault="005B1269" w:rsidP="00597CA7">
      <w:pPr>
        <w:spacing w:line="276" w:lineRule="auto"/>
        <w:ind w:left="8222"/>
        <w:rPr>
          <w:caps/>
        </w:rPr>
      </w:pPr>
      <w:r w:rsidRPr="005008FC">
        <w:rPr>
          <w:caps/>
        </w:rPr>
        <w:t>Затверджено</w:t>
      </w:r>
    </w:p>
    <w:p w:rsidR="005B1269" w:rsidRPr="005008FC" w:rsidRDefault="005B1269" w:rsidP="00597CA7">
      <w:pPr>
        <w:spacing w:line="276" w:lineRule="auto"/>
        <w:ind w:left="8222"/>
      </w:pPr>
      <w:r w:rsidRPr="005008FC">
        <w:t>Наказ Міністерства</w:t>
      </w:r>
      <w:r>
        <w:t xml:space="preserve"> </w:t>
      </w:r>
      <w:r w:rsidRPr="005008FC">
        <w:t>фінансів України</w:t>
      </w:r>
    </w:p>
    <w:p w:rsidR="005B1269" w:rsidRPr="005008FC" w:rsidRDefault="005B1269" w:rsidP="00597CA7">
      <w:pPr>
        <w:spacing w:line="276" w:lineRule="auto"/>
        <w:ind w:left="8222"/>
      </w:pPr>
      <w:r w:rsidRPr="005008FC">
        <w:t>26.08.2014  № 836</w:t>
      </w:r>
    </w:p>
    <w:p w:rsidR="005B1269" w:rsidRPr="00961659" w:rsidRDefault="005B1269" w:rsidP="00597CA7">
      <w:pPr>
        <w:tabs>
          <w:tab w:val="left" w:pos="8364"/>
        </w:tabs>
        <w:spacing w:line="276" w:lineRule="auto"/>
        <w:ind w:left="8222"/>
        <w:rPr>
          <w:sz w:val="16"/>
          <w:szCs w:val="16"/>
        </w:rPr>
      </w:pPr>
    </w:p>
    <w:p w:rsidR="005B1269" w:rsidRDefault="005B1269" w:rsidP="00597CA7">
      <w:pPr>
        <w:tabs>
          <w:tab w:val="left" w:pos="8364"/>
        </w:tabs>
        <w:spacing w:line="276" w:lineRule="auto"/>
        <w:ind w:left="8222"/>
      </w:pPr>
      <w:r w:rsidRPr="005008FC">
        <w:t xml:space="preserve">ЗАТВЕРДЖЕНО </w:t>
      </w:r>
      <w:r w:rsidRPr="005008FC">
        <w:br/>
        <w:t>Розпорядження міського голови</w:t>
      </w:r>
    </w:p>
    <w:p w:rsidR="005B1269" w:rsidRPr="005008FC" w:rsidRDefault="005B1269" w:rsidP="00597CA7">
      <w:pPr>
        <w:tabs>
          <w:tab w:val="left" w:pos="8364"/>
        </w:tabs>
        <w:spacing w:line="276" w:lineRule="auto"/>
        <w:ind w:left="8222"/>
      </w:pPr>
      <w:r>
        <w:t>_______________</w:t>
      </w:r>
      <w:r w:rsidRPr="005008FC">
        <w:t xml:space="preserve"> №</w:t>
      </w:r>
      <w:r>
        <w:t xml:space="preserve"> _______</w:t>
      </w:r>
    </w:p>
    <w:p w:rsidR="005B1269" w:rsidRPr="005008FC" w:rsidRDefault="005B1269" w:rsidP="00597CA7">
      <w:pPr>
        <w:tabs>
          <w:tab w:val="left" w:pos="8364"/>
        </w:tabs>
        <w:spacing w:line="276" w:lineRule="auto"/>
        <w:ind w:left="8222"/>
      </w:pPr>
      <w:r w:rsidRPr="00961659">
        <w:t xml:space="preserve">Наказ фінансового управління Роменського </w:t>
      </w:r>
      <w:r>
        <w:t>м</w:t>
      </w:r>
      <w:r w:rsidRPr="00961659">
        <w:t xml:space="preserve">іськвиконкому </w:t>
      </w:r>
      <w:r>
        <w:t>_______________</w:t>
      </w:r>
      <w:r w:rsidRPr="005008FC">
        <w:t xml:space="preserve"> №</w:t>
      </w:r>
      <w:r>
        <w:t xml:space="preserve"> _______</w:t>
      </w:r>
    </w:p>
    <w:p w:rsidR="00DD51C1" w:rsidRDefault="005B1269" w:rsidP="00597CA7">
      <w:pPr>
        <w:tabs>
          <w:tab w:val="left" w:pos="8364"/>
        </w:tabs>
        <w:spacing w:line="276" w:lineRule="auto"/>
        <w:jc w:val="center"/>
        <w:rPr>
          <w:b/>
          <w:bCs/>
        </w:rPr>
      </w:pPr>
      <w:r w:rsidRPr="005008FC">
        <w:br/>
      </w:r>
      <w:r w:rsidRPr="005008FC">
        <w:rPr>
          <w:b/>
          <w:bCs/>
        </w:rPr>
        <w:t>ПАСПОРТ</w:t>
      </w:r>
    </w:p>
    <w:p w:rsidR="00FA3BD2" w:rsidRPr="00E33EC7" w:rsidRDefault="005B1269" w:rsidP="00597CA7">
      <w:pPr>
        <w:tabs>
          <w:tab w:val="left" w:pos="8364"/>
        </w:tabs>
        <w:spacing w:line="276" w:lineRule="auto"/>
        <w:jc w:val="center"/>
      </w:pPr>
      <w:r w:rsidRPr="0004574E">
        <w:rPr>
          <w:b/>
          <w:bCs/>
        </w:rPr>
        <w:t>бюджетної програми місцевого бюджету на 2017 рік</w:t>
      </w:r>
    </w:p>
    <w:p w:rsidR="00597CA7" w:rsidRPr="006864EC" w:rsidRDefault="00597CA7" w:rsidP="00597CA7">
      <w:pPr>
        <w:spacing w:line="276" w:lineRule="auto"/>
        <w:jc w:val="center"/>
      </w:pPr>
    </w:p>
    <w:p w:rsidR="00597CA7" w:rsidRPr="006864EC" w:rsidRDefault="00597CA7" w:rsidP="00597CA7">
      <w:pPr>
        <w:spacing w:line="276" w:lineRule="auto"/>
        <w:ind w:firstLine="362"/>
      </w:pPr>
      <w:r w:rsidRPr="006864EC">
        <w:t>1. 3300000</w:t>
      </w:r>
      <w:r w:rsidRPr="006864EC">
        <w:rPr>
          <w:lang w:val="ru-RU"/>
        </w:rPr>
        <w:t xml:space="preserve">  </w:t>
      </w:r>
      <w:r w:rsidR="00773735">
        <w:rPr>
          <w:lang w:val="ru-RU"/>
        </w:rPr>
        <w:t xml:space="preserve">             </w:t>
      </w:r>
      <w:r w:rsidRPr="006864EC">
        <w:t>Управління реєстраційних послуг Роменської міської ради</w:t>
      </w:r>
      <w:r w:rsidRPr="006864EC">
        <w:br/>
        <w:t xml:space="preserve">         (КПКВК МБ)                  (найменування головного розпорядника) </w:t>
      </w:r>
    </w:p>
    <w:p w:rsidR="00597CA7" w:rsidRPr="006864EC" w:rsidRDefault="00597CA7" w:rsidP="00597CA7">
      <w:pPr>
        <w:spacing w:before="120" w:line="276" w:lineRule="auto"/>
        <w:ind w:firstLine="363"/>
      </w:pPr>
      <w:r w:rsidRPr="006864EC">
        <w:t xml:space="preserve">2. 3310000   </w:t>
      </w:r>
      <w:r w:rsidR="00773735">
        <w:t xml:space="preserve">           </w:t>
      </w:r>
      <w:r w:rsidRPr="006864EC">
        <w:t xml:space="preserve">Управління реєстраційних послуг Роменської міської ради </w:t>
      </w:r>
      <w:r w:rsidRPr="006864EC">
        <w:br/>
        <w:t xml:space="preserve">         (КПКВК МБ)                  (найменування відповідального виконавця) </w:t>
      </w:r>
    </w:p>
    <w:p w:rsidR="00597CA7" w:rsidRPr="006864EC" w:rsidRDefault="00597CA7" w:rsidP="00597CA7">
      <w:pPr>
        <w:spacing w:before="120" w:line="276" w:lineRule="auto"/>
        <w:ind w:firstLine="363"/>
      </w:pPr>
      <w:r w:rsidRPr="006864EC">
        <w:t>3. 3318600</w:t>
      </w:r>
      <w:r w:rsidRPr="006864EC">
        <w:rPr>
          <w:lang w:val="ru-RU"/>
        </w:rPr>
        <w:t xml:space="preserve">        </w:t>
      </w:r>
      <w:r>
        <w:rPr>
          <w:lang w:val="ru-RU"/>
        </w:rPr>
        <w:t xml:space="preserve">            </w:t>
      </w:r>
      <w:r w:rsidRPr="006B3394">
        <w:rPr>
          <w:lang w:val="ru-RU"/>
        </w:rPr>
        <w:t xml:space="preserve"> </w:t>
      </w:r>
      <w:bookmarkStart w:id="0" w:name="_GoBack"/>
      <w:r w:rsidRPr="00204C24">
        <w:rPr>
          <w:lang w:val="ru-RU"/>
        </w:rPr>
        <w:t xml:space="preserve">0133                   </w:t>
      </w:r>
      <w:r w:rsidR="006B3394" w:rsidRPr="00204C24">
        <w:rPr>
          <w:lang w:val="ru-RU"/>
        </w:rPr>
        <w:t xml:space="preserve">       </w:t>
      </w:r>
      <w:proofErr w:type="spellStart"/>
      <w:r w:rsidRPr="00204C24">
        <w:t>Іншi</w:t>
      </w:r>
      <w:proofErr w:type="spellEnd"/>
      <w:r w:rsidRPr="00204C24">
        <w:t xml:space="preserve"> видатки </w:t>
      </w:r>
      <w:r w:rsidRPr="00204C24">
        <w:br/>
      </w:r>
      <w:bookmarkEnd w:id="0"/>
      <w:r w:rsidRPr="006864EC">
        <w:t xml:space="preserve">       </w:t>
      </w:r>
      <w:r>
        <w:t xml:space="preserve">   </w:t>
      </w:r>
      <w:r w:rsidRPr="006864EC">
        <w:t>(КПКВК МБ)        (КФКВК)</w:t>
      </w:r>
      <w:r w:rsidRPr="006864EC">
        <w:rPr>
          <w:vertAlign w:val="superscript"/>
        </w:rPr>
        <w:t>1</w:t>
      </w:r>
      <w:r w:rsidRPr="006864EC">
        <w:t xml:space="preserve">         (найменування бюджетної програми) </w:t>
      </w:r>
    </w:p>
    <w:p w:rsidR="00597CA7" w:rsidRPr="006864EC" w:rsidRDefault="00597CA7" w:rsidP="00597CA7">
      <w:pPr>
        <w:spacing w:after="120" w:line="276" w:lineRule="auto"/>
        <w:ind w:left="360"/>
        <w:jc w:val="both"/>
      </w:pPr>
      <w:r w:rsidRPr="006864EC">
        <w:t xml:space="preserve">4. Обсяг бюджетних призначень/бюджетних асигнувань </w:t>
      </w:r>
      <w:r>
        <w:rPr>
          <w:lang w:val="ru-RU"/>
        </w:rPr>
        <w:t xml:space="preserve"> - </w:t>
      </w:r>
      <w:r>
        <w:t>46,</w:t>
      </w:r>
      <w:r>
        <w:rPr>
          <w:lang w:val="ru-RU"/>
        </w:rPr>
        <w:t>9</w:t>
      </w:r>
      <w:r w:rsidRPr="006864EC">
        <w:t xml:space="preserve"> тис. гривень, у тому числі загального фонду </w:t>
      </w:r>
      <w:r>
        <w:rPr>
          <w:lang w:val="ru-RU"/>
        </w:rPr>
        <w:t xml:space="preserve">- </w:t>
      </w:r>
      <w:r>
        <w:t>46,</w:t>
      </w:r>
      <w:r>
        <w:rPr>
          <w:lang w:val="ru-RU"/>
        </w:rPr>
        <w:t>9</w:t>
      </w:r>
      <w:r w:rsidRPr="006864EC">
        <w:t xml:space="preserve"> тис. гривень та спеціального фонду – тис. гривень. </w:t>
      </w:r>
    </w:p>
    <w:p w:rsidR="00597CA7" w:rsidRDefault="00597CA7" w:rsidP="00597CA7">
      <w:pPr>
        <w:spacing w:line="276" w:lineRule="auto"/>
        <w:ind w:firstLine="363"/>
        <w:jc w:val="both"/>
      </w:pPr>
      <w:r w:rsidRPr="006864EC">
        <w:t>5. Підстави для виконання бюджетної програми</w:t>
      </w:r>
      <w:r w:rsidRPr="007028BC">
        <w:t xml:space="preserve">: </w:t>
      </w:r>
      <w:r w:rsidRPr="006864EC">
        <w:t xml:space="preserve"> </w:t>
      </w:r>
      <w:r w:rsidRPr="006864EC">
        <w:rPr>
          <w:color w:val="000000"/>
          <w:shd w:val="clear" w:color="auto" w:fill="FFFFFF"/>
        </w:rPr>
        <w:t>п</w:t>
      </w:r>
      <w:r w:rsidR="006B3394">
        <w:rPr>
          <w:color w:val="000000"/>
          <w:shd w:val="clear" w:color="auto" w:fill="FFFFFF"/>
        </w:rPr>
        <w:t xml:space="preserve">ункту </w:t>
      </w:r>
      <w:r w:rsidRPr="006864EC">
        <w:rPr>
          <w:color w:val="000000"/>
          <w:shd w:val="clear" w:color="auto" w:fill="FFFFFF"/>
        </w:rPr>
        <w:t>7 ч</w:t>
      </w:r>
      <w:r w:rsidR="006B3394">
        <w:rPr>
          <w:color w:val="000000"/>
          <w:shd w:val="clear" w:color="auto" w:fill="FFFFFF"/>
        </w:rPr>
        <w:t xml:space="preserve">астини </w:t>
      </w:r>
      <w:r w:rsidRPr="006864EC">
        <w:rPr>
          <w:color w:val="000000"/>
          <w:shd w:val="clear" w:color="auto" w:fill="FFFFFF"/>
        </w:rPr>
        <w:t xml:space="preserve">«б» статті 34 Закону України «Про місцеве самоврядування в Україні», статті 31 </w:t>
      </w:r>
      <w:r w:rsidRPr="006864EC">
        <w:t xml:space="preserve">Закону України </w:t>
      </w:r>
      <w:r w:rsidRPr="006864EC">
        <w:rPr>
          <w:color w:val="000000"/>
          <w:shd w:val="clear" w:color="auto" w:fill="FFFFFF"/>
        </w:rPr>
        <w:t xml:space="preserve"> </w:t>
      </w:r>
      <w:r w:rsidRPr="006864EC">
        <w:t xml:space="preserve">«Про зайнятість населення», пункту 8 Порядку організації громадських робіт та інших робіт тимчасового характеру, затвердженого постановою Кабінету Міністрів України від 20.03.2013 № 175, </w:t>
      </w:r>
      <w:r w:rsidR="006B3394">
        <w:t>р</w:t>
      </w:r>
      <w:r w:rsidRPr="006864EC">
        <w:t xml:space="preserve">ішення виконкому Роменської міської ради № 5 від 18.01.2017.  </w:t>
      </w:r>
    </w:p>
    <w:p w:rsidR="006B3394" w:rsidRDefault="006B3394" w:rsidP="00597CA7">
      <w:pPr>
        <w:spacing w:line="276" w:lineRule="auto"/>
        <w:ind w:firstLine="363"/>
        <w:jc w:val="both"/>
      </w:pPr>
    </w:p>
    <w:p w:rsidR="006B3394" w:rsidRDefault="006B3394" w:rsidP="006B3394">
      <w:pPr>
        <w:spacing w:line="276" w:lineRule="auto"/>
        <w:ind w:firstLine="363"/>
        <w:jc w:val="right"/>
        <w:rPr>
          <w:b/>
        </w:rPr>
      </w:pPr>
      <w:r w:rsidRPr="00470DB0">
        <w:rPr>
          <w:b/>
        </w:rPr>
        <w:lastRenderedPageBreak/>
        <w:t>Продовження додатк</w:t>
      </w:r>
      <w:r>
        <w:rPr>
          <w:b/>
        </w:rPr>
        <w:t>а 2</w:t>
      </w:r>
    </w:p>
    <w:p w:rsidR="00597CA7" w:rsidRDefault="00597CA7" w:rsidP="006B3394">
      <w:pPr>
        <w:spacing w:line="276" w:lineRule="auto"/>
        <w:ind w:firstLine="363"/>
        <w:jc w:val="right"/>
      </w:pPr>
      <w:r>
        <w:t xml:space="preserve"> </w:t>
      </w:r>
    </w:p>
    <w:p w:rsidR="00597CA7" w:rsidRDefault="00597CA7" w:rsidP="00597CA7">
      <w:pPr>
        <w:pStyle w:val="Default"/>
        <w:spacing w:line="276" w:lineRule="auto"/>
        <w:jc w:val="both"/>
        <w:rPr>
          <w:color w:val="auto"/>
          <w:lang w:val="uk-UA"/>
        </w:rPr>
      </w:pPr>
      <w:r>
        <w:rPr>
          <w:lang w:val="uk-UA"/>
        </w:rPr>
        <w:t xml:space="preserve">    </w:t>
      </w:r>
      <w:r w:rsidRPr="006864EC">
        <w:rPr>
          <w:lang w:val="uk-UA"/>
        </w:rPr>
        <w:t>6. Мета бюджетної програми</w:t>
      </w:r>
      <w:r>
        <w:rPr>
          <w:lang w:val="uk-UA"/>
        </w:rPr>
        <w:t>: У</w:t>
      </w:r>
      <w:r w:rsidRPr="006864EC">
        <w:rPr>
          <w:lang w:val="uk-UA"/>
        </w:rPr>
        <w:t>порядкування картотеки територіальної громади міста</w:t>
      </w:r>
      <w:r w:rsidRPr="006864EC">
        <w:rPr>
          <w:color w:val="auto"/>
          <w:lang w:val="uk-UA"/>
        </w:rPr>
        <w:t>.</w:t>
      </w:r>
    </w:p>
    <w:p w:rsidR="006B3394" w:rsidRPr="006864EC" w:rsidRDefault="006B3394" w:rsidP="00597CA7">
      <w:pPr>
        <w:pStyle w:val="Default"/>
        <w:spacing w:line="276" w:lineRule="auto"/>
        <w:jc w:val="both"/>
        <w:rPr>
          <w:lang w:val="uk-UA"/>
        </w:rPr>
      </w:pPr>
    </w:p>
    <w:p w:rsidR="00597CA7" w:rsidRPr="006864EC" w:rsidRDefault="006B3394" w:rsidP="00597CA7">
      <w:pPr>
        <w:spacing w:after="120" w:line="276" w:lineRule="auto"/>
        <w:jc w:val="both"/>
      </w:pPr>
      <w:r>
        <w:rPr>
          <w:lang w:val="ru-RU"/>
        </w:rPr>
        <w:t xml:space="preserve">    </w:t>
      </w:r>
      <w:r w:rsidR="00597CA7" w:rsidRPr="006864EC">
        <w:t>7. Підпрограми, спрямовані на досягнення мети, визначеної паспортом бюджетної програми</w:t>
      </w:r>
    </w:p>
    <w:tbl>
      <w:tblPr>
        <w:tblW w:w="1447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4"/>
        <w:gridCol w:w="1343"/>
        <w:gridCol w:w="1201"/>
        <w:gridCol w:w="10918"/>
      </w:tblGrid>
      <w:tr w:rsidR="00597CA7" w:rsidRPr="006864EC" w:rsidTr="00EF6428">
        <w:trPr>
          <w:trHeight w:val="330"/>
        </w:trPr>
        <w:tc>
          <w:tcPr>
            <w:tcW w:w="1014" w:type="dxa"/>
            <w:vAlign w:val="center"/>
          </w:tcPr>
          <w:p w:rsidR="00597CA7" w:rsidRPr="006864EC" w:rsidRDefault="00597CA7" w:rsidP="006B3394">
            <w:pPr>
              <w:spacing w:line="276" w:lineRule="auto"/>
              <w:ind w:left="-22"/>
              <w:jc w:val="center"/>
            </w:pPr>
            <w:r w:rsidRPr="006864EC">
              <w:t xml:space="preserve">№ </w:t>
            </w:r>
            <w:proofErr w:type="spellStart"/>
            <w:r w:rsidRPr="006864EC">
              <w:t>зп</w:t>
            </w:r>
            <w:proofErr w:type="spellEnd"/>
          </w:p>
        </w:tc>
        <w:tc>
          <w:tcPr>
            <w:tcW w:w="1343" w:type="dxa"/>
            <w:shd w:val="clear" w:color="auto" w:fill="auto"/>
            <w:vAlign w:val="center"/>
          </w:tcPr>
          <w:p w:rsidR="00597CA7" w:rsidRPr="006864EC" w:rsidRDefault="00597CA7" w:rsidP="00597CA7">
            <w:pPr>
              <w:spacing w:line="276" w:lineRule="auto"/>
              <w:jc w:val="center"/>
            </w:pPr>
            <w:r w:rsidRPr="006864EC">
              <w:t xml:space="preserve">КПКВК </w:t>
            </w:r>
          </w:p>
        </w:tc>
        <w:tc>
          <w:tcPr>
            <w:tcW w:w="1201" w:type="dxa"/>
            <w:vAlign w:val="center"/>
          </w:tcPr>
          <w:p w:rsidR="00597CA7" w:rsidRPr="006864EC" w:rsidRDefault="00597CA7" w:rsidP="00597CA7">
            <w:pPr>
              <w:spacing w:line="276" w:lineRule="auto"/>
              <w:jc w:val="center"/>
            </w:pPr>
            <w:r w:rsidRPr="006864EC">
              <w:t>КФКВК</w:t>
            </w:r>
          </w:p>
        </w:tc>
        <w:tc>
          <w:tcPr>
            <w:tcW w:w="10918" w:type="dxa"/>
            <w:vAlign w:val="center"/>
          </w:tcPr>
          <w:p w:rsidR="00597CA7" w:rsidRPr="006864EC" w:rsidRDefault="00597CA7" w:rsidP="00597CA7">
            <w:pPr>
              <w:spacing w:line="276" w:lineRule="auto"/>
              <w:jc w:val="center"/>
            </w:pPr>
            <w:r w:rsidRPr="006864EC">
              <w:t>Назва підпрограми</w:t>
            </w:r>
          </w:p>
        </w:tc>
      </w:tr>
      <w:tr w:rsidR="00597CA7" w:rsidRPr="006864EC" w:rsidTr="00EF6428">
        <w:trPr>
          <w:trHeight w:hRule="exact" w:val="341"/>
        </w:trPr>
        <w:tc>
          <w:tcPr>
            <w:tcW w:w="1014" w:type="dxa"/>
            <w:vAlign w:val="center"/>
          </w:tcPr>
          <w:p w:rsidR="00597CA7" w:rsidRPr="006864EC" w:rsidRDefault="006B3394" w:rsidP="00597CA7">
            <w:pPr>
              <w:spacing w:line="276" w:lineRule="auto"/>
              <w:jc w:val="center"/>
            </w:pPr>
            <w:r>
              <w:t>-</w:t>
            </w:r>
          </w:p>
        </w:tc>
        <w:tc>
          <w:tcPr>
            <w:tcW w:w="1343" w:type="dxa"/>
            <w:shd w:val="clear" w:color="auto" w:fill="auto"/>
            <w:vAlign w:val="center"/>
          </w:tcPr>
          <w:p w:rsidR="00597CA7" w:rsidRPr="006864EC" w:rsidRDefault="006B3394" w:rsidP="00597CA7">
            <w:pPr>
              <w:spacing w:line="276" w:lineRule="auto"/>
              <w:jc w:val="center"/>
            </w:pPr>
            <w:r>
              <w:t>-</w:t>
            </w:r>
          </w:p>
        </w:tc>
        <w:tc>
          <w:tcPr>
            <w:tcW w:w="1201" w:type="dxa"/>
            <w:vAlign w:val="center"/>
          </w:tcPr>
          <w:p w:rsidR="00597CA7" w:rsidRPr="006864EC" w:rsidRDefault="006B3394" w:rsidP="00597CA7">
            <w:pPr>
              <w:spacing w:line="276" w:lineRule="auto"/>
              <w:jc w:val="center"/>
            </w:pPr>
            <w:r>
              <w:t>-</w:t>
            </w:r>
          </w:p>
        </w:tc>
        <w:tc>
          <w:tcPr>
            <w:tcW w:w="10918" w:type="dxa"/>
            <w:vAlign w:val="center"/>
          </w:tcPr>
          <w:p w:rsidR="00597CA7" w:rsidRPr="006864EC" w:rsidRDefault="006B3394" w:rsidP="00597CA7">
            <w:pPr>
              <w:spacing w:line="276" w:lineRule="auto"/>
              <w:jc w:val="center"/>
            </w:pPr>
            <w:r>
              <w:t>-</w:t>
            </w:r>
          </w:p>
        </w:tc>
      </w:tr>
    </w:tbl>
    <w:p w:rsidR="00597CA7" w:rsidRPr="006864EC" w:rsidRDefault="00597CA7" w:rsidP="00597CA7">
      <w:pPr>
        <w:spacing w:line="276" w:lineRule="auto"/>
        <w:ind w:firstLine="363"/>
      </w:pPr>
    </w:p>
    <w:p w:rsidR="00597CA7" w:rsidRPr="00651A37" w:rsidRDefault="00597CA7" w:rsidP="00597CA7">
      <w:pPr>
        <w:spacing w:line="276" w:lineRule="auto"/>
        <w:ind w:firstLine="363"/>
        <w:rPr>
          <w:lang w:val="ru-RU"/>
        </w:rPr>
      </w:pPr>
      <w:r w:rsidRPr="006864EC">
        <w:t>8. Обсяги фінансування бюджетної програми у розрізі підпрограм та завдань</w:t>
      </w:r>
      <w:r>
        <w:rPr>
          <w:lang w:val="ru-RU"/>
        </w:rPr>
        <w:t xml:space="preserve"> </w:t>
      </w:r>
    </w:p>
    <w:p w:rsidR="00597CA7" w:rsidRPr="006864EC" w:rsidRDefault="00597CA7" w:rsidP="00597CA7">
      <w:pPr>
        <w:spacing w:before="60" w:line="276" w:lineRule="auto"/>
        <w:ind w:firstLine="9214"/>
      </w:pPr>
      <w:r>
        <w:rPr>
          <w:lang w:val="ru-RU"/>
        </w:rPr>
        <w:t xml:space="preserve">                                                     </w:t>
      </w:r>
      <w:r w:rsidRPr="006864EC">
        <w:t xml:space="preserve">(тис. грн) </w:t>
      </w:r>
    </w:p>
    <w:tbl>
      <w:tblPr>
        <w:tblW w:w="14477" w:type="dxa"/>
        <w:tblInd w:w="91" w:type="dxa"/>
        <w:tblLayout w:type="fixed"/>
        <w:tblLook w:val="0000" w:firstRow="0" w:lastRow="0" w:firstColumn="0" w:lastColumn="0" w:noHBand="0" w:noVBand="0"/>
      </w:tblPr>
      <w:tblGrid>
        <w:gridCol w:w="584"/>
        <w:gridCol w:w="1134"/>
        <w:gridCol w:w="993"/>
        <w:gridCol w:w="6379"/>
        <w:gridCol w:w="1985"/>
        <w:gridCol w:w="1701"/>
        <w:gridCol w:w="1701"/>
      </w:tblGrid>
      <w:tr w:rsidR="00597CA7" w:rsidRPr="006864EC" w:rsidTr="00EF6428">
        <w:trPr>
          <w:trHeight w:val="751"/>
        </w:trPr>
        <w:tc>
          <w:tcPr>
            <w:tcW w:w="584" w:type="dxa"/>
            <w:tcBorders>
              <w:top w:val="single" w:sz="4" w:space="0" w:color="auto"/>
              <w:left w:val="single" w:sz="4" w:space="0" w:color="auto"/>
              <w:bottom w:val="single" w:sz="4" w:space="0" w:color="auto"/>
              <w:right w:val="single" w:sz="4" w:space="0" w:color="auto"/>
            </w:tcBorders>
            <w:vAlign w:val="center"/>
          </w:tcPr>
          <w:p w:rsidR="00597CA7" w:rsidRPr="006864EC" w:rsidRDefault="00597CA7" w:rsidP="006B3394">
            <w:pPr>
              <w:spacing w:line="276" w:lineRule="auto"/>
              <w:jc w:val="center"/>
            </w:pPr>
            <w:r w:rsidRPr="006864EC">
              <w:t xml:space="preserve">№ </w:t>
            </w:r>
            <w:proofErr w:type="spellStart"/>
            <w:r w:rsidRPr="006864EC">
              <w:t>зп</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rsidR="00597CA7" w:rsidRPr="006864EC" w:rsidRDefault="00597CA7" w:rsidP="00597CA7">
            <w:pPr>
              <w:spacing w:line="276" w:lineRule="auto"/>
              <w:ind w:right="-105"/>
              <w:jc w:val="center"/>
            </w:pPr>
            <w:r w:rsidRPr="006864EC">
              <w:t>КПКВК</w:t>
            </w:r>
          </w:p>
        </w:tc>
        <w:tc>
          <w:tcPr>
            <w:tcW w:w="993" w:type="dxa"/>
            <w:tcBorders>
              <w:top w:val="single" w:sz="4" w:space="0" w:color="auto"/>
              <w:left w:val="single" w:sz="4" w:space="0" w:color="auto"/>
              <w:bottom w:val="single" w:sz="4" w:space="0" w:color="auto"/>
              <w:right w:val="single" w:sz="4" w:space="0" w:color="auto"/>
            </w:tcBorders>
            <w:vAlign w:val="center"/>
          </w:tcPr>
          <w:p w:rsidR="00597CA7" w:rsidRPr="006864EC" w:rsidRDefault="00597CA7" w:rsidP="00597CA7">
            <w:pPr>
              <w:spacing w:line="276" w:lineRule="auto"/>
              <w:jc w:val="center"/>
            </w:pPr>
            <w:r w:rsidRPr="006864EC">
              <w:t>КФКВК</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597CA7" w:rsidRPr="006864EC" w:rsidRDefault="00597CA7" w:rsidP="00597CA7">
            <w:pPr>
              <w:spacing w:line="276" w:lineRule="auto"/>
              <w:jc w:val="center"/>
            </w:pPr>
            <w:r w:rsidRPr="006864EC">
              <w:t xml:space="preserve">Підпрограма/завдання </w:t>
            </w:r>
            <w:r w:rsidRPr="006864EC">
              <w:br/>
              <w:t>бюджетної програми</w:t>
            </w:r>
            <w:r w:rsidRPr="006864EC">
              <w:rPr>
                <w:vertAlign w:val="superscript"/>
              </w:rPr>
              <w:t xml:space="preserve"> 2</w:t>
            </w:r>
          </w:p>
        </w:tc>
        <w:tc>
          <w:tcPr>
            <w:tcW w:w="1985" w:type="dxa"/>
            <w:tcBorders>
              <w:top w:val="single" w:sz="4" w:space="0" w:color="auto"/>
              <w:left w:val="single" w:sz="4" w:space="0" w:color="auto"/>
              <w:bottom w:val="single" w:sz="4" w:space="0" w:color="auto"/>
              <w:right w:val="single" w:sz="4" w:space="0" w:color="auto"/>
            </w:tcBorders>
            <w:vAlign w:val="center"/>
          </w:tcPr>
          <w:p w:rsidR="00597CA7" w:rsidRPr="006864EC" w:rsidRDefault="00597CA7" w:rsidP="00597CA7">
            <w:pPr>
              <w:spacing w:line="276" w:lineRule="auto"/>
              <w:jc w:val="center"/>
            </w:pPr>
            <w:r w:rsidRPr="006864EC">
              <w:t>Загальний</w:t>
            </w:r>
          </w:p>
          <w:p w:rsidR="00597CA7" w:rsidRPr="006864EC" w:rsidRDefault="00597CA7" w:rsidP="00597CA7">
            <w:pPr>
              <w:spacing w:line="276" w:lineRule="auto"/>
              <w:jc w:val="center"/>
            </w:pPr>
            <w:r w:rsidRPr="006864EC">
              <w:t>фонд</w:t>
            </w:r>
          </w:p>
        </w:tc>
        <w:tc>
          <w:tcPr>
            <w:tcW w:w="1701" w:type="dxa"/>
            <w:tcBorders>
              <w:top w:val="single" w:sz="4" w:space="0" w:color="auto"/>
              <w:left w:val="single" w:sz="4" w:space="0" w:color="auto"/>
              <w:bottom w:val="single" w:sz="4" w:space="0" w:color="auto"/>
              <w:right w:val="single" w:sz="4" w:space="0" w:color="auto"/>
            </w:tcBorders>
            <w:vAlign w:val="center"/>
          </w:tcPr>
          <w:p w:rsidR="00597CA7" w:rsidRPr="006864EC" w:rsidRDefault="00597CA7" w:rsidP="00597CA7">
            <w:pPr>
              <w:spacing w:line="276" w:lineRule="auto"/>
              <w:jc w:val="center"/>
            </w:pPr>
            <w:r w:rsidRPr="006864EC">
              <w:t>Спеціальний фонд</w:t>
            </w:r>
          </w:p>
        </w:tc>
        <w:tc>
          <w:tcPr>
            <w:tcW w:w="1701" w:type="dxa"/>
            <w:tcBorders>
              <w:top w:val="single" w:sz="4" w:space="0" w:color="auto"/>
              <w:left w:val="single" w:sz="4" w:space="0" w:color="auto"/>
              <w:bottom w:val="single" w:sz="4" w:space="0" w:color="auto"/>
              <w:right w:val="single" w:sz="4" w:space="0" w:color="auto"/>
            </w:tcBorders>
            <w:vAlign w:val="center"/>
          </w:tcPr>
          <w:p w:rsidR="00597CA7" w:rsidRPr="006864EC" w:rsidRDefault="00597CA7" w:rsidP="00597CA7">
            <w:pPr>
              <w:spacing w:line="276" w:lineRule="auto"/>
              <w:jc w:val="center"/>
            </w:pPr>
            <w:r w:rsidRPr="006864EC">
              <w:t>Разом</w:t>
            </w:r>
          </w:p>
        </w:tc>
      </w:tr>
      <w:tr w:rsidR="00597CA7" w:rsidRPr="006864EC" w:rsidTr="00EF6428">
        <w:trPr>
          <w:trHeight w:val="60"/>
        </w:trPr>
        <w:tc>
          <w:tcPr>
            <w:tcW w:w="584" w:type="dxa"/>
            <w:tcBorders>
              <w:top w:val="single" w:sz="4" w:space="0" w:color="auto"/>
              <w:left w:val="single" w:sz="4" w:space="0" w:color="auto"/>
              <w:bottom w:val="single" w:sz="4" w:space="0" w:color="auto"/>
              <w:right w:val="single" w:sz="4" w:space="0" w:color="auto"/>
            </w:tcBorders>
            <w:vAlign w:val="center"/>
          </w:tcPr>
          <w:p w:rsidR="00597CA7" w:rsidRPr="006864EC" w:rsidRDefault="00597CA7" w:rsidP="00597CA7">
            <w:pPr>
              <w:spacing w:line="276" w:lineRule="auto"/>
              <w:jc w:val="center"/>
            </w:pPr>
            <w:r w:rsidRPr="006864EC">
              <w:t>1</w:t>
            </w:r>
          </w:p>
        </w:tc>
        <w:tc>
          <w:tcPr>
            <w:tcW w:w="1134" w:type="dxa"/>
            <w:tcBorders>
              <w:top w:val="single" w:sz="4" w:space="0" w:color="auto"/>
              <w:left w:val="single" w:sz="4" w:space="0" w:color="auto"/>
              <w:bottom w:val="single" w:sz="4" w:space="0" w:color="auto"/>
              <w:right w:val="single" w:sz="4" w:space="0" w:color="auto"/>
            </w:tcBorders>
            <w:vAlign w:val="center"/>
          </w:tcPr>
          <w:p w:rsidR="00597CA7" w:rsidRPr="006864EC" w:rsidRDefault="00597CA7" w:rsidP="00597CA7">
            <w:pPr>
              <w:spacing w:line="276" w:lineRule="auto"/>
              <w:jc w:val="center"/>
            </w:pPr>
            <w:r w:rsidRPr="006864EC">
              <w:t>2</w:t>
            </w:r>
          </w:p>
        </w:tc>
        <w:tc>
          <w:tcPr>
            <w:tcW w:w="993" w:type="dxa"/>
            <w:tcBorders>
              <w:top w:val="single" w:sz="4" w:space="0" w:color="auto"/>
              <w:left w:val="single" w:sz="4" w:space="0" w:color="auto"/>
              <w:bottom w:val="single" w:sz="4" w:space="0" w:color="auto"/>
              <w:right w:val="single" w:sz="4" w:space="0" w:color="auto"/>
            </w:tcBorders>
            <w:vAlign w:val="center"/>
          </w:tcPr>
          <w:p w:rsidR="00597CA7" w:rsidRPr="006864EC" w:rsidRDefault="00597CA7" w:rsidP="00597CA7">
            <w:pPr>
              <w:spacing w:line="276" w:lineRule="auto"/>
              <w:jc w:val="center"/>
            </w:pPr>
            <w:r w:rsidRPr="006864EC">
              <w:t>3</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597CA7" w:rsidRPr="006864EC" w:rsidRDefault="00597CA7" w:rsidP="00597CA7">
            <w:pPr>
              <w:spacing w:line="276" w:lineRule="auto"/>
              <w:jc w:val="center"/>
            </w:pPr>
            <w:r w:rsidRPr="006864EC">
              <w:t>4</w:t>
            </w:r>
          </w:p>
        </w:tc>
        <w:tc>
          <w:tcPr>
            <w:tcW w:w="1985" w:type="dxa"/>
            <w:tcBorders>
              <w:top w:val="single" w:sz="4" w:space="0" w:color="auto"/>
              <w:left w:val="single" w:sz="4" w:space="0" w:color="auto"/>
              <w:bottom w:val="single" w:sz="4" w:space="0" w:color="auto"/>
              <w:right w:val="single" w:sz="4" w:space="0" w:color="auto"/>
            </w:tcBorders>
            <w:vAlign w:val="center"/>
          </w:tcPr>
          <w:p w:rsidR="00597CA7" w:rsidRPr="006864EC" w:rsidRDefault="00597CA7" w:rsidP="00597CA7">
            <w:pPr>
              <w:spacing w:line="276" w:lineRule="auto"/>
              <w:jc w:val="center"/>
            </w:pPr>
            <w:r w:rsidRPr="006864EC">
              <w:t>5</w:t>
            </w:r>
          </w:p>
        </w:tc>
        <w:tc>
          <w:tcPr>
            <w:tcW w:w="1701" w:type="dxa"/>
            <w:tcBorders>
              <w:top w:val="single" w:sz="4" w:space="0" w:color="auto"/>
              <w:left w:val="single" w:sz="4" w:space="0" w:color="auto"/>
              <w:bottom w:val="single" w:sz="4" w:space="0" w:color="auto"/>
              <w:right w:val="single" w:sz="4" w:space="0" w:color="auto"/>
            </w:tcBorders>
            <w:vAlign w:val="center"/>
          </w:tcPr>
          <w:p w:rsidR="00597CA7" w:rsidRPr="006864EC" w:rsidRDefault="00597CA7" w:rsidP="00597CA7">
            <w:pPr>
              <w:spacing w:line="276" w:lineRule="auto"/>
              <w:jc w:val="center"/>
            </w:pPr>
            <w:r w:rsidRPr="006864EC">
              <w:t>6</w:t>
            </w:r>
          </w:p>
        </w:tc>
        <w:tc>
          <w:tcPr>
            <w:tcW w:w="1701" w:type="dxa"/>
            <w:tcBorders>
              <w:top w:val="single" w:sz="4" w:space="0" w:color="auto"/>
              <w:left w:val="single" w:sz="4" w:space="0" w:color="auto"/>
              <w:bottom w:val="single" w:sz="4" w:space="0" w:color="auto"/>
              <w:right w:val="single" w:sz="4" w:space="0" w:color="auto"/>
            </w:tcBorders>
            <w:vAlign w:val="center"/>
          </w:tcPr>
          <w:p w:rsidR="00597CA7" w:rsidRPr="006864EC" w:rsidRDefault="00597CA7" w:rsidP="00597CA7">
            <w:pPr>
              <w:spacing w:line="276" w:lineRule="auto"/>
              <w:jc w:val="center"/>
            </w:pPr>
            <w:r w:rsidRPr="006864EC">
              <w:t>7</w:t>
            </w:r>
          </w:p>
        </w:tc>
      </w:tr>
      <w:tr w:rsidR="00597CA7" w:rsidRPr="006864EC" w:rsidTr="00EF6428">
        <w:trPr>
          <w:trHeight w:val="60"/>
        </w:trPr>
        <w:tc>
          <w:tcPr>
            <w:tcW w:w="584" w:type="dxa"/>
            <w:tcBorders>
              <w:top w:val="single" w:sz="4" w:space="0" w:color="auto"/>
              <w:left w:val="single" w:sz="4" w:space="0" w:color="auto"/>
              <w:bottom w:val="single" w:sz="4" w:space="0" w:color="auto"/>
              <w:right w:val="single" w:sz="4" w:space="0" w:color="auto"/>
            </w:tcBorders>
            <w:vAlign w:val="center"/>
          </w:tcPr>
          <w:p w:rsidR="00597CA7" w:rsidRPr="006864EC" w:rsidRDefault="00597CA7" w:rsidP="006B3394">
            <w:pPr>
              <w:spacing w:line="276" w:lineRule="auto"/>
              <w:jc w:val="both"/>
            </w:pPr>
          </w:p>
        </w:tc>
        <w:tc>
          <w:tcPr>
            <w:tcW w:w="1134" w:type="dxa"/>
            <w:tcBorders>
              <w:top w:val="single" w:sz="4" w:space="0" w:color="auto"/>
              <w:left w:val="single" w:sz="4" w:space="0" w:color="auto"/>
              <w:bottom w:val="single" w:sz="4" w:space="0" w:color="auto"/>
              <w:right w:val="single" w:sz="4" w:space="0" w:color="auto"/>
            </w:tcBorders>
            <w:vAlign w:val="center"/>
          </w:tcPr>
          <w:p w:rsidR="00597CA7" w:rsidRPr="00E92603" w:rsidRDefault="00597CA7" w:rsidP="006B3394">
            <w:pPr>
              <w:spacing w:line="276" w:lineRule="auto"/>
              <w:jc w:val="both"/>
              <w:rPr>
                <w:lang w:val="ru-RU"/>
              </w:rPr>
            </w:pPr>
            <w:r>
              <w:rPr>
                <w:lang w:val="ru-RU"/>
              </w:rPr>
              <w:t>3318600</w:t>
            </w:r>
          </w:p>
        </w:tc>
        <w:tc>
          <w:tcPr>
            <w:tcW w:w="993" w:type="dxa"/>
            <w:tcBorders>
              <w:top w:val="single" w:sz="4" w:space="0" w:color="auto"/>
              <w:left w:val="single" w:sz="4" w:space="0" w:color="auto"/>
              <w:bottom w:val="single" w:sz="4" w:space="0" w:color="auto"/>
              <w:right w:val="single" w:sz="4" w:space="0" w:color="auto"/>
            </w:tcBorders>
            <w:vAlign w:val="center"/>
          </w:tcPr>
          <w:p w:rsidR="00597CA7" w:rsidRPr="00E92603" w:rsidRDefault="00597CA7" w:rsidP="006B3394">
            <w:pPr>
              <w:spacing w:line="276" w:lineRule="auto"/>
              <w:jc w:val="both"/>
              <w:rPr>
                <w:lang w:val="ru-RU"/>
              </w:rPr>
            </w:pPr>
            <w:r>
              <w:rPr>
                <w:lang w:val="ru-RU"/>
              </w:rPr>
              <w:t>0133</w:t>
            </w: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597CA7" w:rsidRPr="007028BC" w:rsidRDefault="00597CA7" w:rsidP="006B3394">
            <w:pPr>
              <w:spacing w:line="276" w:lineRule="auto"/>
              <w:jc w:val="both"/>
            </w:pPr>
            <w:proofErr w:type="spellStart"/>
            <w:r w:rsidRPr="007028BC">
              <w:t>Іншi</w:t>
            </w:r>
            <w:proofErr w:type="spellEnd"/>
            <w:r w:rsidRPr="007028BC">
              <w:t xml:space="preserve"> видатки</w:t>
            </w:r>
          </w:p>
        </w:tc>
        <w:tc>
          <w:tcPr>
            <w:tcW w:w="1985" w:type="dxa"/>
            <w:tcBorders>
              <w:top w:val="single" w:sz="4" w:space="0" w:color="auto"/>
              <w:left w:val="single" w:sz="4" w:space="0" w:color="auto"/>
              <w:bottom w:val="single" w:sz="4" w:space="0" w:color="auto"/>
              <w:right w:val="single" w:sz="4" w:space="0" w:color="auto"/>
            </w:tcBorders>
            <w:vAlign w:val="center"/>
          </w:tcPr>
          <w:p w:rsidR="00597CA7" w:rsidRPr="006864EC" w:rsidRDefault="00597CA7" w:rsidP="006B3394">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vAlign w:val="center"/>
          </w:tcPr>
          <w:p w:rsidR="00597CA7" w:rsidRPr="006864EC" w:rsidRDefault="00597CA7" w:rsidP="006B3394">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vAlign w:val="center"/>
          </w:tcPr>
          <w:p w:rsidR="00597CA7" w:rsidRPr="006864EC" w:rsidRDefault="00597CA7" w:rsidP="006B3394">
            <w:pPr>
              <w:spacing w:line="276" w:lineRule="auto"/>
              <w:jc w:val="both"/>
            </w:pPr>
          </w:p>
        </w:tc>
      </w:tr>
      <w:tr w:rsidR="00597CA7" w:rsidRPr="006864EC" w:rsidTr="00EF6428">
        <w:trPr>
          <w:trHeight w:val="389"/>
        </w:trPr>
        <w:tc>
          <w:tcPr>
            <w:tcW w:w="584" w:type="dxa"/>
            <w:tcBorders>
              <w:top w:val="single" w:sz="4" w:space="0" w:color="auto"/>
              <w:left w:val="single" w:sz="4" w:space="0" w:color="auto"/>
              <w:bottom w:val="single" w:sz="4" w:space="0" w:color="auto"/>
              <w:right w:val="single" w:sz="4" w:space="0" w:color="auto"/>
            </w:tcBorders>
            <w:vAlign w:val="center"/>
          </w:tcPr>
          <w:p w:rsidR="00597CA7" w:rsidRPr="006864EC" w:rsidRDefault="00597CA7" w:rsidP="006B3394">
            <w:pPr>
              <w:spacing w:line="276" w:lineRule="auto"/>
              <w:jc w:val="both"/>
            </w:pPr>
          </w:p>
        </w:tc>
        <w:tc>
          <w:tcPr>
            <w:tcW w:w="1134" w:type="dxa"/>
            <w:tcBorders>
              <w:top w:val="single" w:sz="4" w:space="0" w:color="auto"/>
              <w:left w:val="single" w:sz="4" w:space="0" w:color="auto"/>
              <w:bottom w:val="single" w:sz="4" w:space="0" w:color="auto"/>
              <w:right w:val="single" w:sz="4" w:space="0" w:color="auto"/>
            </w:tcBorders>
          </w:tcPr>
          <w:p w:rsidR="00597CA7" w:rsidRPr="006864EC" w:rsidRDefault="00597CA7" w:rsidP="006B3394">
            <w:pPr>
              <w:spacing w:line="276" w:lineRule="auto"/>
              <w:jc w:val="both"/>
            </w:pPr>
          </w:p>
        </w:tc>
        <w:tc>
          <w:tcPr>
            <w:tcW w:w="993" w:type="dxa"/>
            <w:tcBorders>
              <w:top w:val="single" w:sz="4" w:space="0" w:color="auto"/>
              <w:left w:val="single" w:sz="4" w:space="0" w:color="auto"/>
              <w:bottom w:val="single" w:sz="4" w:space="0" w:color="auto"/>
              <w:right w:val="single" w:sz="4" w:space="0" w:color="auto"/>
            </w:tcBorders>
          </w:tcPr>
          <w:p w:rsidR="00597CA7" w:rsidRPr="006864EC" w:rsidRDefault="00597CA7" w:rsidP="006B3394">
            <w:pPr>
              <w:spacing w:line="276" w:lineRule="auto"/>
              <w:jc w:val="both"/>
            </w:pPr>
          </w:p>
        </w:tc>
        <w:tc>
          <w:tcPr>
            <w:tcW w:w="6379" w:type="dxa"/>
            <w:tcBorders>
              <w:top w:val="single" w:sz="4" w:space="0" w:color="auto"/>
              <w:left w:val="single" w:sz="4" w:space="0" w:color="auto"/>
              <w:bottom w:val="single" w:sz="4" w:space="0" w:color="auto"/>
              <w:right w:val="single" w:sz="4" w:space="0" w:color="auto"/>
            </w:tcBorders>
            <w:shd w:val="clear" w:color="auto" w:fill="auto"/>
            <w:vAlign w:val="center"/>
          </w:tcPr>
          <w:p w:rsidR="00597CA7" w:rsidRPr="00E92603" w:rsidRDefault="00597CA7" w:rsidP="006B3394">
            <w:pPr>
              <w:spacing w:line="276" w:lineRule="auto"/>
              <w:jc w:val="both"/>
              <w:rPr>
                <w:color w:val="000000"/>
              </w:rPr>
            </w:pPr>
            <w:r w:rsidRPr="00E92603">
              <w:rPr>
                <w:snapToGrid w:val="0"/>
              </w:rPr>
              <w:t>Завдання: Забезпечення виконання наданих законодавством повноважень</w:t>
            </w:r>
            <w:r w:rsidRPr="00E92603">
              <w:t xml:space="preserve"> щодо порядкування картотеки територіальної громади міста</w:t>
            </w:r>
          </w:p>
        </w:tc>
        <w:tc>
          <w:tcPr>
            <w:tcW w:w="1985" w:type="dxa"/>
            <w:tcBorders>
              <w:top w:val="single" w:sz="4" w:space="0" w:color="auto"/>
              <w:left w:val="single" w:sz="4" w:space="0" w:color="auto"/>
              <w:bottom w:val="single" w:sz="4" w:space="0" w:color="auto"/>
              <w:right w:val="single" w:sz="4" w:space="0" w:color="auto"/>
            </w:tcBorders>
          </w:tcPr>
          <w:p w:rsidR="00597CA7" w:rsidRPr="00EE7B35" w:rsidRDefault="00597CA7" w:rsidP="006B3394">
            <w:pPr>
              <w:spacing w:line="276" w:lineRule="auto"/>
              <w:jc w:val="both"/>
              <w:rPr>
                <w:lang w:val="ru-RU"/>
              </w:rPr>
            </w:pPr>
            <w:r>
              <w:rPr>
                <w:lang w:val="ru-RU"/>
              </w:rPr>
              <w:t>46,848</w:t>
            </w:r>
          </w:p>
        </w:tc>
        <w:tc>
          <w:tcPr>
            <w:tcW w:w="1701" w:type="dxa"/>
            <w:tcBorders>
              <w:top w:val="single" w:sz="4" w:space="0" w:color="auto"/>
              <w:left w:val="single" w:sz="4" w:space="0" w:color="auto"/>
              <w:bottom w:val="single" w:sz="4" w:space="0" w:color="auto"/>
              <w:right w:val="single" w:sz="4" w:space="0" w:color="auto"/>
            </w:tcBorders>
          </w:tcPr>
          <w:p w:rsidR="00597CA7" w:rsidRPr="006864EC" w:rsidRDefault="00597CA7" w:rsidP="006B3394">
            <w:pPr>
              <w:spacing w:line="276" w:lineRule="auto"/>
              <w:jc w:val="both"/>
            </w:pPr>
          </w:p>
        </w:tc>
        <w:tc>
          <w:tcPr>
            <w:tcW w:w="1701" w:type="dxa"/>
            <w:tcBorders>
              <w:top w:val="single" w:sz="4" w:space="0" w:color="auto"/>
              <w:left w:val="single" w:sz="4" w:space="0" w:color="auto"/>
              <w:bottom w:val="single" w:sz="4" w:space="0" w:color="auto"/>
              <w:right w:val="single" w:sz="4" w:space="0" w:color="auto"/>
            </w:tcBorders>
          </w:tcPr>
          <w:p w:rsidR="00597CA7" w:rsidRPr="00EE7B35" w:rsidRDefault="00597CA7" w:rsidP="006B3394">
            <w:pPr>
              <w:spacing w:line="276" w:lineRule="auto"/>
              <w:jc w:val="both"/>
              <w:rPr>
                <w:lang w:val="ru-RU"/>
              </w:rPr>
            </w:pPr>
            <w:r>
              <w:rPr>
                <w:lang w:val="ru-RU"/>
              </w:rPr>
              <w:t>46,848</w:t>
            </w:r>
          </w:p>
        </w:tc>
      </w:tr>
      <w:tr w:rsidR="00597CA7" w:rsidRPr="006864EC" w:rsidTr="00EF6428">
        <w:trPr>
          <w:trHeight w:val="255"/>
        </w:trPr>
        <w:tc>
          <w:tcPr>
            <w:tcW w:w="9090" w:type="dxa"/>
            <w:gridSpan w:val="4"/>
            <w:tcBorders>
              <w:top w:val="single" w:sz="4" w:space="0" w:color="auto"/>
              <w:left w:val="single" w:sz="4" w:space="0" w:color="auto"/>
              <w:bottom w:val="single" w:sz="4" w:space="0" w:color="auto"/>
              <w:right w:val="single" w:sz="4" w:space="0" w:color="auto"/>
            </w:tcBorders>
            <w:vAlign w:val="center"/>
          </w:tcPr>
          <w:p w:rsidR="00597CA7" w:rsidRPr="006864EC" w:rsidRDefault="00597CA7" w:rsidP="006B3394">
            <w:pPr>
              <w:spacing w:line="276" w:lineRule="auto"/>
              <w:jc w:val="both"/>
              <w:rPr>
                <w:color w:val="000000"/>
              </w:rPr>
            </w:pPr>
            <w:r w:rsidRPr="006864EC">
              <w:rPr>
                <w:color w:val="000000"/>
              </w:rPr>
              <w:t>Усього</w:t>
            </w:r>
          </w:p>
        </w:tc>
        <w:tc>
          <w:tcPr>
            <w:tcW w:w="1985" w:type="dxa"/>
            <w:tcBorders>
              <w:top w:val="single" w:sz="4" w:space="0" w:color="auto"/>
              <w:left w:val="single" w:sz="4" w:space="0" w:color="auto"/>
              <w:bottom w:val="single" w:sz="4" w:space="0" w:color="auto"/>
              <w:right w:val="single" w:sz="4" w:space="0" w:color="auto"/>
            </w:tcBorders>
          </w:tcPr>
          <w:p w:rsidR="00597CA7" w:rsidRPr="00EE7B35" w:rsidRDefault="00597CA7" w:rsidP="006B3394">
            <w:pPr>
              <w:spacing w:line="276" w:lineRule="auto"/>
              <w:jc w:val="both"/>
              <w:rPr>
                <w:lang w:val="ru-RU"/>
              </w:rPr>
            </w:pPr>
            <w:r>
              <w:rPr>
                <w:lang w:val="ru-RU"/>
              </w:rPr>
              <w:t>46,848</w:t>
            </w:r>
          </w:p>
        </w:tc>
        <w:tc>
          <w:tcPr>
            <w:tcW w:w="1701" w:type="dxa"/>
            <w:tcBorders>
              <w:top w:val="single" w:sz="4" w:space="0" w:color="auto"/>
              <w:left w:val="single" w:sz="4" w:space="0" w:color="auto"/>
              <w:bottom w:val="single" w:sz="4" w:space="0" w:color="auto"/>
              <w:right w:val="single" w:sz="4" w:space="0" w:color="auto"/>
            </w:tcBorders>
          </w:tcPr>
          <w:p w:rsidR="00597CA7" w:rsidRPr="00EE7B35" w:rsidRDefault="00597CA7" w:rsidP="006B3394">
            <w:pPr>
              <w:spacing w:line="276" w:lineRule="auto"/>
              <w:jc w:val="both"/>
              <w:rPr>
                <w:lang w:val="ru-RU"/>
              </w:rPr>
            </w:pPr>
            <w:r>
              <w:rPr>
                <w:lang w:val="ru-RU"/>
              </w:rPr>
              <w:t>-</w:t>
            </w:r>
          </w:p>
        </w:tc>
        <w:tc>
          <w:tcPr>
            <w:tcW w:w="1701" w:type="dxa"/>
            <w:tcBorders>
              <w:top w:val="single" w:sz="4" w:space="0" w:color="auto"/>
              <w:left w:val="single" w:sz="4" w:space="0" w:color="auto"/>
              <w:bottom w:val="single" w:sz="4" w:space="0" w:color="auto"/>
              <w:right w:val="single" w:sz="4" w:space="0" w:color="auto"/>
            </w:tcBorders>
          </w:tcPr>
          <w:p w:rsidR="00597CA7" w:rsidRPr="00EE7B35" w:rsidRDefault="00597CA7" w:rsidP="006B3394">
            <w:pPr>
              <w:spacing w:line="276" w:lineRule="auto"/>
              <w:jc w:val="both"/>
              <w:rPr>
                <w:lang w:val="ru-RU"/>
              </w:rPr>
            </w:pPr>
            <w:r>
              <w:rPr>
                <w:lang w:val="ru-RU"/>
              </w:rPr>
              <w:t>46,848</w:t>
            </w:r>
          </w:p>
        </w:tc>
      </w:tr>
    </w:tbl>
    <w:p w:rsidR="00597CA7" w:rsidRPr="006864EC" w:rsidRDefault="00597CA7" w:rsidP="00597CA7">
      <w:pPr>
        <w:spacing w:line="276" w:lineRule="auto"/>
      </w:pPr>
    </w:p>
    <w:p w:rsidR="00597CA7" w:rsidRPr="006864EC" w:rsidRDefault="00597CA7" w:rsidP="00597CA7">
      <w:pPr>
        <w:spacing w:line="276" w:lineRule="auto"/>
        <w:ind w:firstLine="357"/>
      </w:pPr>
      <w:r w:rsidRPr="006864EC">
        <w:t>9. Перелік регіональних цільових програм, які виконуються у складі бюджетної програми</w:t>
      </w:r>
    </w:p>
    <w:p w:rsidR="00597CA7" w:rsidRPr="006864EC" w:rsidRDefault="00597CA7" w:rsidP="00597CA7">
      <w:pPr>
        <w:spacing w:before="60" w:line="276" w:lineRule="auto"/>
        <w:ind w:firstLine="9214"/>
        <w:jc w:val="both"/>
      </w:pPr>
      <w:r w:rsidRPr="006864EC">
        <w:t xml:space="preserve">(тис. грн) </w:t>
      </w:r>
    </w:p>
    <w:tbl>
      <w:tblPr>
        <w:tblW w:w="14475"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55"/>
        <w:gridCol w:w="1275"/>
        <w:gridCol w:w="1843"/>
        <w:gridCol w:w="1701"/>
        <w:gridCol w:w="1701"/>
      </w:tblGrid>
      <w:tr w:rsidR="00597CA7" w:rsidRPr="006864EC" w:rsidTr="00EF6428">
        <w:trPr>
          <w:trHeight w:val="838"/>
        </w:trPr>
        <w:tc>
          <w:tcPr>
            <w:tcW w:w="7955" w:type="dxa"/>
            <w:shd w:val="clear" w:color="auto" w:fill="auto"/>
            <w:vAlign w:val="center"/>
          </w:tcPr>
          <w:p w:rsidR="00597CA7" w:rsidRPr="006864EC" w:rsidRDefault="00597CA7" w:rsidP="00597CA7">
            <w:pPr>
              <w:spacing w:line="276" w:lineRule="auto"/>
              <w:jc w:val="center"/>
            </w:pPr>
            <w:r w:rsidRPr="006864EC">
              <w:rPr>
                <w:snapToGrid w:val="0"/>
              </w:rPr>
              <w:t>Назва регіональної цільової програми та підпрограми</w:t>
            </w:r>
          </w:p>
        </w:tc>
        <w:tc>
          <w:tcPr>
            <w:tcW w:w="1275" w:type="dxa"/>
          </w:tcPr>
          <w:p w:rsidR="00597CA7" w:rsidRPr="006864EC" w:rsidRDefault="00597CA7" w:rsidP="00597CA7">
            <w:pPr>
              <w:spacing w:line="276" w:lineRule="auto"/>
              <w:jc w:val="center"/>
            </w:pPr>
          </w:p>
          <w:p w:rsidR="00597CA7" w:rsidRPr="006864EC" w:rsidRDefault="00597CA7" w:rsidP="00597CA7">
            <w:pPr>
              <w:spacing w:line="276" w:lineRule="auto"/>
              <w:jc w:val="center"/>
            </w:pPr>
            <w:r w:rsidRPr="006864EC">
              <w:t>КПКВК</w:t>
            </w:r>
          </w:p>
        </w:tc>
        <w:tc>
          <w:tcPr>
            <w:tcW w:w="1843" w:type="dxa"/>
            <w:vAlign w:val="center"/>
          </w:tcPr>
          <w:p w:rsidR="00597CA7" w:rsidRPr="006864EC" w:rsidRDefault="00597CA7" w:rsidP="00597CA7">
            <w:pPr>
              <w:spacing w:line="276" w:lineRule="auto"/>
              <w:jc w:val="center"/>
            </w:pPr>
            <w:r w:rsidRPr="006864EC">
              <w:t>Загальний</w:t>
            </w:r>
          </w:p>
          <w:p w:rsidR="00597CA7" w:rsidRPr="006864EC" w:rsidRDefault="00597CA7" w:rsidP="00597CA7">
            <w:pPr>
              <w:spacing w:line="276" w:lineRule="auto"/>
              <w:jc w:val="center"/>
            </w:pPr>
            <w:r w:rsidRPr="006864EC">
              <w:t>фонд</w:t>
            </w:r>
          </w:p>
        </w:tc>
        <w:tc>
          <w:tcPr>
            <w:tcW w:w="1701" w:type="dxa"/>
            <w:vAlign w:val="center"/>
          </w:tcPr>
          <w:p w:rsidR="00597CA7" w:rsidRPr="006864EC" w:rsidRDefault="00597CA7" w:rsidP="00597CA7">
            <w:pPr>
              <w:spacing w:line="276" w:lineRule="auto"/>
              <w:jc w:val="center"/>
            </w:pPr>
            <w:r w:rsidRPr="006864EC">
              <w:t>Спеціальний фонд</w:t>
            </w:r>
          </w:p>
        </w:tc>
        <w:tc>
          <w:tcPr>
            <w:tcW w:w="1701" w:type="dxa"/>
            <w:vAlign w:val="center"/>
          </w:tcPr>
          <w:p w:rsidR="00597CA7" w:rsidRPr="006864EC" w:rsidRDefault="00597CA7" w:rsidP="00597CA7">
            <w:pPr>
              <w:spacing w:line="276" w:lineRule="auto"/>
              <w:jc w:val="center"/>
            </w:pPr>
            <w:r w:rsidRPr="006864EC">
              <w:t>Разом</w:t>
            </w:r>
          </w:p>
        </w:tc>
      </w:tr>
      <w:tr w:rsidR="00597CA7" w:rsidRPr="006864EC" w:rsidTr="00EF6428">
        <w:trPr>
          <w:trHeight w:val="286"/>
        </w:trPr>
        <w:tc>
          <w:tcPr>
            <w:tcW w:w="7955" w:type="dxa"/>
            <w:shd w:val="clear" w:color="auto" w:fill="auto"/>
            <w:vAlign w:val="center"/>
          </w:tcPr>
          <w:p w:rsidR="00597CA7" w:rsidRPr="006864EC" w:rsidRDefault="00597CA7" w:rsidP="00597CA7">
            <w:pPr>
              <w:spacing w:line="276" w:lineRule="auto"/>
              <w:jc w:val="center"/>
            </w:pPr>
            <w:r w:rsidRPr="006864EC">
              <w:t>1</w:t>
            </w:r>
          </w:p>
        </w:tc>
        <w:tc>
          <w:tcPr>
            <w:tcW w:w="1275" w:type="dxa"/>
          </w:tcPr>
          <w:p w:rsidR="00597CA7" w:rsidRPr="006864EC" w:rsidRDefault="00597CA7" w:rsidP="00597CA7">
            <w:pPr>
              <w:spacing w:line="276" w:lineRule="auto"/>
              <w:jc w:val="center"/>
            </w:pPr>
            <w:r w:rsidRPr="006864EC">
              <w:t>2</w:t>
            </w:r>
          </w:p>
        </w:tc>
        <w:tc>
          <w:tcPr>
            <w:tcW w:w="1843" w:type="dxa"/>
            <w:vAlign w:val="center"/>
          </w:tcPr>
          <w:p w:rsidR="00597CA7" w:rsidRPr="006864EC" w:rsidRDefault="00597CA7" w:rsidP="00597CA7">
            <w:pPr>
              <w:spacing w:line="276" w:lineRule="auto"/>
              <w:jc w:val="center"/>
            </w:pPr>
            <w:r w:rsidRPr="006864EC">
              <w:t>3</w:t>
            </w:r>
          </w:p>
        </w:tc>
        <w:tc>
          <w:tcPr>
            <w:tcW w:w="1701" w:type="dxa"/>
            <w:vAlign w:val="center"/>
          </w:tcPr>
          <w:p w:rsidR="00597CA7" w:rsidRPr="006864EC" w:rsidRDefault="00597CA7" w:rsidP="00597CA7">
            <w:pPr>
              <w:spacing w:line="276" w:lineRule="auto"/>
              <w:jc w:val="center"/>
            </w:pPr>
            <w:r w:rsidRPr="006864EC">
              <w:t>4</w:t>
            </w:r>
          </w:p>
        </w:tc>
        <w:tc>
          <w:tcPr>
            <w:tcW w:w="1701" w:type="dxa"/>
            <w:vAlign w:val="center"/>
          </w:tcPr>
          <w:p w:rsidR="00597CA7" w:rsidRPr="006864EC" w:rsidRDefault="00597CA7" w:rsidP="00597CA7">
            <w:pPr>
              <w:spacing w:line="276" w:lineRule="auto"/>
              <w:jc w:val="center"/>
            </w:pPr>
            <w:r w:rsidRPr="006864EC">
              <w:t>5</w:t>
            </w:r>
          </w:p>
        </w:tc>
      </w:tr>
      <w:tr w:rsidR="00597CA7" w:rsidRPr="006864EC" w:rsidTr="00EF6428">
        <w:trPr>
          <w:trHeight w:val="255"/>
        </w:trPr>
        <w:tc>
          <w:tcPr>
            <w:tcW w:w="7955" w:type="dxa"/>
            <w:shd w:val="clear" w:color="auto" w:fill="auto"/>
          </w:tcPr>
          <w:p w:rsidR="00597CA7" w:rsidRPr="006864EC" w:rsidRDefault="00597CA7" w:rsidP="00597CA7">
            <w:pPr>
              <w:spacing w:line="276" w:lineRule="auto"/>
              <w:rPr>
                <w:b/>
                <w:snapToGrid w:val="0"/>
              </w:rPr>
            </w:pPr>
            <w:r w:rsidRPr="00EE7B35">
              <w:rPr>
                <w:snapToGrid w:val="0"/>
              </w:rPr>
              <w:t>Програма економічного та соціального розвитку міста Ромни на 2017 рік</w:t>
            </w:r>
          </w:p>
        </w:tc>
        <w:tc>
          <w:tcPr>
            <w:tcW w:w="1275" w:type="dxa"/>
          </w:tcPr>
          <w:p w:rsidR="00597CA7" w:rsidRPr="00EE7B35" w:rsidRDefault="00597CA7" w:rsidP="00597CA7">
            <w:pPr>
              <w:spacing w:line="276" w:lineRule="auto"/>
              <w:rPr>
                <w:lang w:val="ru-RU"/>
              </w:rPr>
            </w:pPr>
            <w:r>
              <w:rPr>
                <w:lang w:val="ru-RU"/>
              </w:rPr>
              <w:t>3318600</w:t>
            </w:r>
          </w:p>
        </w:tc>
        <w:tc>
          <w:tcPr>
            <w:tcW w:w="1843" w:type="dxa"/>
          </w:tcPr>
          <w:p w:rsidR="00597CA7" w:rsidRPr="00EE7B35" w:rsidRDefault="00597CA7" w:rsidP="00597CA7">
            <w:pPr>
              <w:spacing w:line="276" w:lineRule="auto"/>
              <w:rPr>
                <w:lang w:val="ru-RU"/>
              </w:rPr>
            </w:pPr>
            <w:r>
              <w:rPr>
                <w:lang w:val="ru-RU"/>
              </w:rPr>
              <w:t>46,848</w:t>
            </w:r>
          </w:p>
        </w:tc>
        <w:tc>
          <w:tcPr>
            <w:tcW w:w="1701" w:type="dxa"/>
          </w:tcPr>
          <w:p w:rsidR="00597CA7" w:rsidRPr="00EE7B35" w:rsidRDefault="00597CA7" w:rsidP="00597CA7">
            <w:pPr>
              <w:spacing w:line="276" w:lineRule="auto"/>
              <w:rPr>
                <w:lang w:val="ru-RU"/>
              </w:rPr>
            </w:pPr>
            <w:r>
              <w:rPr>
                <w:lang w:val="ru-RU"/>
              </w:rPr>
              <w:t>-</w:t>
            </w:r>
          </w:p>
        </w:tc>
        <w:tc>
          <w:tcPr>
            <w:tcW w:w="1701" w:type="dxa"/>
          </w:tcPr>
          <w:p w:rsidR="00597CA7" w:rsidRPr="00EE7B35" w:rsidRDefault="00597CA7" w:rsidP="00597CA7">
            <w:pPr>
              <w:spacing w:line="276" w:lineRule="auto"/>
              <w:rPr>
                <w:lang w:val="ru-RU"/>
              </w:rPr>
            </w:pPr>
            <w:r>
              <w:rPr>
                <w:lang w:val="ru-RU"/>
              </w:rPr>
              <w:t>46,848</w:t>
            </w:r>
          </w:p>
        </w:tc>
      </w:tr>
      <w:tr w:rsidR="00597CA7" w:rsidRPr="006864EC" w:rsidTr="00EF6428">
        <w:trPr>
          <w:trHeight w:val="255"/>
        </w:trPr>
        <w:tc>
          <w:tcPr>
            <w:tcW w:w="7955" w:type="dxa"/>
            <w:shd w:val="clear" w:color="auto" w:fill="auto"/>
          </w:tcPr>
          <w:p w:rsidR="00597CA7" w:rsidRPr="006864EC" w:rsidRDefault="00597CA7" w:rsidP="00597CA7">
            <w:pPr>
              <w:spacing w:line="276" w:lineRule="auto"/>
            </w:pPr>
            <w:r w:rsidRPr="006864EC">
              <w:t>Усього</w:t>
            </w:r>
          </w:p>
        </w:tc>
        <w:tc>
          <w:tcPr>
            <w:tcW w:w="1275" w:type="dxa"/>
          </w:tcPr>
          <w:p w:rsidR="00597CA7" w:rsidRPr="006864EC" w:rsidRDefault="00597CA7" w:rsidP="00597CA7">
            <w:pPr>
              <w:spacing w:line="276" w:lineRule="auto"/>
            </w:pPr>
          </w:p>
        </w:tc>
        <w:tc>
          <w:tcPr>
            <w:tcW w:w="1843" w:type="dxa"/>
          </w:tcPr>
          <w:p w:rsidR="00597CA7" w:rsidRPr="00EE7B35" w:rsidRDefault="00597CA7" w:rsidP="00597CA7">
            <w:pPr>
              <w:spacing w:line="276" w:lineRule="auto"/>
              <w:rPr>
                <w:lang w:val="ru-RU"/>
              </w:rPr>
            </w:pPr>
            <w:r>
              <w:rPr>
                <w:lang w:val="ru-RU"/>
              </w:rPr>
              <w:t>46,848</w:t>
            </w:r>
          </w:p>
        </w:tc>
        <w:tc>
          <w:tcPr>
            <w:tcW w:w="1701" w:type="dxa"/>
          </w:tcPr>
          <w:p w:rsidR="00597CA7" w:rsidRPr="00EE7B35" w:rsidRDefault="00597CA7" w:rsidP="00597CA7">
            <w:pPr>
              <w:spacing w:line="276" w:lineRule="auto"/>
              <w:rPr>
                <w:lang w:val="ru-RU"/>
              </w:rPr>
            </w:pPr>
            <w:r>
              <w:rPr>
                <w:lang w:val="ru-RU"/>
              </w:rPr>
              <w:t>-</w:t>
            </w:r>
          </w:p>
        </w:tc>
        <w:tc>
          <w:tcPr>
            <w:tcW w:w="1701" w:type="dxa"/>
          </w:tcPr>
          <w:p w:rsidR="00597CA7" w:rsidRPr="00EE7B35" w:rsidRDefault="00597CA7" w:rsidP="00597CA7">
            <w:pPr>
              <w:spacing w:line="276" w:lineRule="auto"/>
              <w:rPr>
                <w:lang w:val="ru-RU"/>
              </w:rPr>
            </w:pPr>
            <w:r>
              <w:rPr>
                <w:lang w:val="ru-RU"/>
              </w:rPr>
              <w:t>46,848</w:t>
            </w:r>
          </w:p>
        </w:tc>
      </w:tr>
    </w:tbl>
    <w:p w:rsidR="003D1B29" w:rsidRDefault="003D1B29" w:rsidP="003D1B29">
      <w:pPr>
        <w:spacing w:line="276" w:lineRule="auto"/>
        <w:ind w:firstLine="363"/>
        <w:jc w:val="right"/>
        <w:rPr>
          <w:b/>
        </w:rPr>
      </w:pPr>
    </w:p>
    <w:p w:rsidR="003D1B29" w:rsidRDefault="003D1B29" w:rsidP="003D1B29">
      <w:pPr>
        <w:spacing w:line="276" w:lineRule="auto"/>
        <w:ind w:firstLine="363"/>
        <w:jc w:val="right"/>
        <w:rPr>
          <w:b/>
        </w:rPr>
      </w:pPr>
    </w:p>
    <w:p w:rsidR="003D1B29" w:rsidRPr="00816352" w:rsidRDefault="003D1B29" w:rsidP="003D1B29">
      <w:pPr>
        <w:spacing w:line="276" w:lineRule="auto"/>
        <w:ind w:firstLine="363"/>
        <w:jc w:val="right"/>
      </w:pPr>
      <w:r w:rsidRPr="00470DB0">
        <w:rPr>
          <w:b/>
        </w:rPr>
        <w:lastRenderedPageBreak/>
        <w:t>Продовження додатк</w:t>
      </w:r>
      <w:r>
        <w:rPr>
          <w:b/>
        </w:rPr>
        <w:t>а 2</w:t>
      </w:r>
    </w:p>
    <w:p w:rsidR="00597CA7" w:rsidRPr="003D1B29" w:rsidRDefault="00597CA7" w:rsidP="00597CA7">
      <w:pPr>
        <w:spacing w:line="276" w:lineRule="auto"/>
        <w:ind w:firstLine="357"/>
        <w:rPr>
          <w:sz w:val="16"/>
          <w:szCs w:val="16"/>
        </w:rPr>
      </w:pPr>
    </w:p>
    <w:p w:rsidR="00597CA7" w:rsidRPr="006864EC" w:rsidRDefault="00597CA7" w:rsidP="00597CA7">
      <w:pPr>
        <w:spacing w:line="276" w:lineRule="auto"/>
        <w:ind w:firstLine="357"/>
      </w:pPr>
      <w:r w:rsidRPr="006864EC">
        <w:t>10. Результативні показники бюджетної програми у розрізі підпрограм і завдань</w:t>
      </w:r>
    </w:p>
    <w:p w:rsidR="00597CA7" w:rsidRPr="006864EC" w:rsidRDefault="00597CA7" w:rsidP="00597CA7">
      <w:pPr>
        <w:spacing w:line="276" w:lineRule="auto"/>
        <w:ind w:firstLine="357"/>
      </w:pPr>
    </w:p>
    <w:tbl>
      <w:tblPr>
        <w:tblW w:w="48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
        <w:gridCol w:w="1397"/>
        <w:gridCol w:w="3904"/>
        <w:gridCol w:w="2076"/>
        <w:gridCol w:w="4537"/>
        <w:gridCol w:w="1842"/>
      </w:tblGrid>
      <w:tr w:rsidR="00597CA7" w:rsidRPr="006864EC" w:rsidTr="00EF6428">
        <w:trPr>
          <w:trHeight w:val="803"/>
        </w:trPr>
        <w:tc>
          <w:tcPr>
            <w:tcW w:w="243" w:type="pct"/>
            <w:vAlign w:val="center"/>
          </w:tcPr>
          <w:p w:rsidR="00597CA7" w:rsidRPr="006864EC" w:rsidRDefault="00597CA7" w:rsidP="00597CA7">
            <w:pPr>
              <w:spacing w:line="276" w:lineRule="auto"/>
              <w:jc w:val="center"/>
            </w:pPr>
            <w:r w:rsidRPr="006864EC">
              <w:t>№</w:t>
            </w:r>
          </w:p>
          <w:p w:rsidR="00597CA7" w:rsidRPr="006864EC" w:rsidRDefault="00597CA7" w:rsidP="003D1B29">
            <w:pPr>
              <w:spacing w:line="276" w:lineRule="auto"/>
              <w:jc w:val="center"/>
            </w:pPr>
            <w:proofErr w:type="spellStart"/>
            <w:r w:rsidRPr="006864EC">
              <w:t>зп</w:t>
            </w:r>
            <w:proofErr w:type="spellEnd"/>
          </w:p>
        </w:tc>
        <w:tc>
          <w:tcPr>
            <w:tcW w:w="483" w:type="pct"/>
            <w:vAlign w:val="center"/>
          </w:tcPr>
          <w:p w:rsidR="00597CA7" w:rsidRPr="006864EC" w:rsidRDefault="00597CA7" w:rsidP="00597CA7">
            <w:pPr>
              <w:spacing w:line="276" w:lineRule="auto"/>
              <w:jc w:val="center"/>
            </w:pPr>
            <w:r w:rsidRPr="006864EC">
              <w:t>КПКВК</w:t>
            </w:r>
          </w:p>
        </w:tc>
        <w:tc>
          <w:tcPr>
            <w:tcW w:w="1350" w:type="pct"/>
            <w:vAlign w:val="center"/>
          </w:tcPr>
          <w:p w:rsidR="00597CA7" w:rsidRPr="006864EC" w:rsidRDefault="00597CA7" w:rsidP="00597CA7">
            <w:pPr>
              <w:spacing w:line="276" w:lineRule="auto"/>
              <w:jc w:val="center"/>
            </w:pPr>
            <w:r w:rsidRPr="006864EC">
              <w:t>Назва показника</w:t>
            </w:r>
          </w:p>
        </w:tc>
        <w:tc>
          <w:tcPr>
            <w:tcW w:w="718" w:type="pct"/>
            <w:shd w:val="clear" w:color="auto" w:fill="auto"/>
            <w:vAlign w:val="center"/>
          </w:tcPr>
          <w:p w:rsidR="00597CA7" w:rsidRPr="006864EC" w:rsidRDefault="00597CA7" w:rsidP="00597CA7">
            <w:pPr>
              <w:spacing w:line="276" w:lineRule="auto"/>
              <w:jc w:val="center"/>
            </w:pPr>
            <w:r w:rsidRPr="006864EC">
              <w:t>Одиниця виміру</w:t>
            </w:r>
          </w:p>
        </w:tc>
        <w:tc>
          <w:tcPr>
            <w:tcW w:w="1569" w:type="pct"/>
            <w:shd w:val="clear" w:color="auto" w:fill="auto"/>
            <w:vAlign w:val="center"/>
          </w:tcPr>
          <w:p w:rsidR="00597CA7" w:rsidRPr="006864EC" w:rsidRDefault="00597CA7" w:rsidP="00597CA7">
            <w:pPr>
              <w:spacing w:line="276" w:lineRule="auto"/>
              <w:jc w:val="center"/>
            </w:pPr>
            <w:r w:rsidRPr="006864EC">
              <w:t>Джерело інформації</w:t>
            </w:r>
          </w:p>
        </w:tc>
        <w:tc>
          <w:tcPr>
            <w:tcW w:w="637" w:type="pct"/>
            <w:shd w:val="clear" w:color="auto" w:fill="auto"/>
            <w:vAlign w:val="center"/>
          </w:tcPr>
          <w:p w:rsidR="00597CA7" w:rsidRPr="006864EC" w:rsidRDefault="00597CA7" w:rsidP="00597CA7">
            <w:pPr>
              <w:spacing w:line="276" w:lineRule="auto"/>
              <w:jc w:val="center"/>
            </w:pPr>
            <w:r w:rsidRPr="006864EC">
              <w:t>Значення показника</w:t>
            </w:r>
          </w:p>
        </w:tc>
      </w:tr>
      <w:tr w:rsidR="00597CA7" w:rsidRPr="006864EC" w:rsidTr="00EF6428">
        <w:trPr>
          <w:trHeight w:val="189"/>
        </w:trPr>
        <w:tc>
          <w:tcPr>
            <w:tcW w:w="243" w:type="pct"/>
            <w:vAlign w:val="center"/>
          </w:tcPr>
          <w:p w:rsidR="00597CA7" w:rsidRPr="006864EC" w:rsidRDefault="00597CA7" w:rsidP="00597CA7">
            <w:pPr>
              <w:spacing w:line="276" w:lineRule="auto"/>
              <w:jc w:val="center"/>
            </w:pPr>
            <w:r w:rsidRPr="006864EC">
              <w:t>1</w:t>
            </w:r>
          </w:p>
        </w:tc>
        <w:tc>
          <w:tcPr>
            <w:tcW w:w="483" w:type="pct"/>
            <w:vAlign w:val="center"/>
          </w:tcPr>
          <w:p w:rsidR="00597CA7" w:rsidRPr="006864EC" w:rsidRDefault="00597CA7" w:rsidP="00597CA7">
            <w:pPr>
              <w:spacing w:line="276" w:lineRule="auto"/>
              <w:jc w:val="center"/>
            </w:pPr>
            <w:r w:rsidRPr="006864EC">
              <w:t>2</w:t>
            </w:r>
          </w:p>
        </w:tc>
        <w:tc>
          <w:tcPr>
            <w:tcW w:w="1350" w:type="pct"/>
            <w:vAlign w:val="center"/>
          </w:tcPr>
          <w:p w:rsidR="00597CA7" w:rsidRPr="006864EC" w:rsidRDefault="00597CA7" w:rsidP="00597CA7">
            <w:pPr>
              <w:spacing w:line="276" w:lineRule="auto"/>
              <w:jc w:val="center"/>
            </w:pPr>
            <w:r w:rsidRPr="006864EC">
              <w:t>3</w:t>
            </w:r>
          </w:p>
        </w:tc>
        <w:tc>
          <w:tcPr>
            <w:tcW w:w="718" w:type="pct"/>
            <w:shd w:val="clear" w:color="auto" w:fill="auto"/>
            <w:vAlign w:val="center"/>
          </w:tcPr>
          <w:p w:rsidR="00597CA7" w:rsidRPr="006864EC" w:rsidRDefault="00597CA7" w:rsidP="00597CA7">
            <w:pPr>
              <w:spacing w:line="276" w:lineRule="auto"/>
              <w:jc w:val="center"/>
            </w:pPr>
            <w:r w:rsidRPr="006864EC">
              <w:t>4</w:t>
            </w:r>
          </w:p>
        </w:tc>
        <w:tc>
          <w:tcPr>
            <w:tcW w:w="1569" w:type="pct"/>
            <w:shd w:val="clear" w:color="auto" w:fill="auto"/>
            <w:vAlign w:val="center"/>
          </w:tcPr>
          <w:p w:rsidR="00597CA7" w:rsidRPr="006864EC" w:rsidRDefault="00597CA7" w:rsidP="00597CA7">
            <w:pPr>
              <w:spacing w:line="276" w:lineRule="auto"/>
              <w:jc w:val="center"/>
            </w:pPr>
            <w:r w:rsidRPr="006864EC">
              <w:t>5</w:t>
            </w:r>
          </w:p>
        </w:tc>
        <w:tc>
          <w:tcPr>
            <w:tcW w:w="637" w:type="pct"/>
            <w:shd w:val="clear" w:color="auto" w:fill="auto"/>
            <w:vAlign w:val="center"/>
          </w:tcPr>
          <w:p w:rsidR="00597CA7" w:rsidRPr="006864EC" w:rsidRDefault="00597CA7" w:rsidP="00597CA7">
            <w:pPr>
              <w:spacing w:line="276" w:lineRule="auto"/>
              <w:jc w:val="center"/>
            </w:pPr>
            <w:r w:rsidRPr="006864EC">
              <w:t>6</w:t>
            </w:r>
          </w:p>
        </w:tc>
      </w:tr>
      <w:tr w:rsidR="00597CA7" w:rsidRPr="006864EC" w:rsidTr="00EF6428">
        <w:trPr>
          <w:trHeight w:val="189"/>
        </w:trPr>
        <w:tc>
          <w:tcPr>
            <w:tcW w:w="243" w:type="pct"/>
            <w:vAlign w:val="center"/>
          </w:tcPr>
          <w:p w:rsidR="00597CA7" w:rsidRPr="006864EC" w:rsidRDefault="00597CA7" w:rsidP="003D1B29">
            <w:pPr>
              <w:spacing w:line="276" w:lineRule="auto"/>
              <w:jc w:val="both"/>
            </w:pPr>
          </w:p>
        </w:tc>
        <w:tc>
          <w:tcPr>
            <w:tcW w:w="483" w:type="pct"/>
            <w:vAlign w:val="center"/>
          </w:tcPr>
          <w:p w:rsidR="00597CA7" w:rsidRPr="00E92603" w:rsidRDefault="00597CA7" w:rsidP="003D1B29">
            <w:pPr>
              <w:spacing w:line="276" w:lineRule="auto"/>
              <w:jc w:val="both"/>
              <w:rPr>
                <w:lang w:val="ru-RU"/>
              </w:rPr>
            </w:pPr>
            <w:r>
              <w:rPr>
                <w:lang w:val="ru-RU"/>
              </w:rPr>
              <w:t>3318600</w:t>
            </w:r>
          </w:p>
        </w:tc>
        <w:tc>
          <w:tcPr>
            <w:tcW w:w="1350" w:type="pct"/>
            <w:vAlign w:val="center"/>
          </w:tcPr>
          <w:p w:rsidR="00597CA7" w:rsidRPr="007028BC" w:rsidRDefault="00597CA7" w:rsidP="003D1B29">
            <w:pPr>
              <w:spacing w:line="276" w:lineRule="auto"/>
              <w:jc w:val="both"/>
            </w:pPr>
            <w:proofErr w:type="spellStart"/>
            <w:r w:rsidRPr="007028BC">
              <w:t>Іншi</w:t>
            </w:r>
            <w:proofErr w:type="spellEnd"/>
            <w:r w:rsidRPr="007028BC">
              <w:t xml:space="preserve"> видатки</w:t>
            </w:r>
          </w:p>
        </w:tc>
        <w:tc>
          <w:tcPr>
            <w:tcW w:w="718" w:type="pct"/>
            <w:shd w:val="clear" w:color="auto" w:fill="auto"/>
            <w:vAlign w:val="center"/>
          </w:tcPr>
          <w:p w:rsidR="00597CA7" w:rsidRPr="006864EC" w:rsidRDefault="00597CA7" w:rsidP="003D1B29">
            <w:pPr>
              <w:spacing w:line="276" w:lineRule="auto"/>
              <w:jc w:val="both"/>
            </w:pPr>
          </w:p>
        </w:tc>
        <w:tc>
          <w:tcPr>
            <w:tcW w:w="1569" w:type="pct"/>
            <w:shd w:val="clear" w:color="auto" w:fill="auto"/>
            <w:vAlign w:val="center"/>
          </w:tcPr>
          <w:p w:rsidR="00597CA7" w:rsidRPr="006864EC" w:rsidRDefault="00597CA7" w:rsidP="003D1B29">
            <w:pPr>
              <w:spacing w:line="276" w:lineRule="auto"/>
              <w:jc w:val="both"/>
            </w:pPr>
          </w:p>
        </w:tc>
        <w:tc>
          <w:tcPr>
            <w:tcW w:w="637" w:type="pct"/>
            <w:shd w:val="clear" w:color="auto" w:fill="auto"/>
            <w:vAlign w:val="center"/>
          </w:tcPr>
          <w:p w:rsidR="00597CA7" w:rsidRPr="006864EC" w:rsidRDefault="00597CA7" w:rsidP="003D1B29">
            <w:pPr>
              <w:spacing w:line="276" w:lineRule="auto"/>
              <w:jc w:val="both"/>
            </w:pPr>
          </w:p>
        </w:tc>
      </w:tr>
      <w:tr w:rsidR="00597CA7" w:rsidRPr="006864EC" w:rsidTr="00EF6428">
        <w:trPr>
          <w:trHeight w:val="189"/>
        </w:trPr>
        <w:tc>
          <w:tcPr>
            <w:tcW w:w="243" w:type="pct"/>
            <w:vAlign w:val="center"/>
          </w:tcPr>
          <w:p w:rsidR="00597CA7" w:rsidRPr="006864EC" w:rsidRDefault="00597CA7" w:rsidP="003D1B29">
            <w:pPr>
              <w:spacing w:line="276" w:lineRule="auto"/>
              <w:jc w:val="both"/>
            </w:pPr>
          </w:p>
        </w:tc>
        <w:tc>
          <w:tcPr>
            <w:tcW w:w="483" w:type="pct"/>
          </w:tcPr>
          <w:p w:rsidR="00597CA7" w:rsidRPr="006864EC" w:rsidRDefault="00597CA7" w:rsidP="003D1B29">
            <w:pPr>
              <w:spacing w:line="276" w:lineRule="auto"/>
              <w:jc w:val="both"/>
            </w:pPr>
          </w:p>
        </w:tc>
        <w:tc>
          <w:tcPr>
            <w:tcW w:w="1350" w:type="pct"/>
            <w:vAlign w:val="center"/>
          </w:tcPr>
          <w:p w:rsidR="00597CA7" w:rsidRPr="00E92603" w:rsidRDefault="00597CA7" w:rsidP="003D1B29">
            <w:pPr>
              <w:spacing w:line="276" w:lineRule="auto"/>
              <w:jc w:val="both"/>
              <w:rPr>
                <w:color w:val="000000"/>
              </w:rPr>
            </w:pPr>
            <w:r w:rsidRPr="00E92603">
              <w:rPr>
                <w:snapToGrid w:val="0"/>
              </w:rPr>
              <w:t>Завдання: Забезпечення виконання наданих законодавством повноважень</w:t>
            </w:r>
            <w:r w:rsidRPr="00E92603">
              <w:t xml:space="preserve"> щодо порядкування картотеки територіальної громади міста</w:t>
            </w:r>
          </w:p>
        </w:tc>
        <w:tc>
          <w:tcPr>
            <w:tcW w:w="718" w:type="pct"/>
            <w:shd w:val="clear" w:color="auto" w:fill="auto"/>
            <w:vAlign w:val="center"/>
          </w:tcPr>
          <w:p w:rsidR="00597CA7" w:rsidRPr="006864EC" w:rsidRDefault="00597CA7" w:rsidP="003D1B29">
            <w:pPr>
              <w:spacing w:line="276" w:lineRule="auto"/>
              <w:jc w:val="both"/>
            </w:pPr>
          </w:p>
        </w:tc>
        <w:tc>
          <w:tcPr>
            <w:tcW w:w="1569" w:type="pct"/>
            <w:shd w:val="clear" w:color="auto" w:fill="auto"/>
            <w:vAlign w:val="center"/>
          </w:tcPr>
          <w:p w:rsidR="00597CA7" w:rsidRPr="006864EC" w:rsidRDefault="00597CA7" w:rsidP="003D1B29">
            <w:pPr>
              <w:spacing w:line="276" w:lineRule="auto"/>
              <w:jc w:val="both"/>
            </w:pPr>
          </w:p>
        </w:tc>
        <w:tc>
          <w:tcPr>
            <w:tcW w:w="637" w:type="pct"/>
            <w:shd w:val="clear" w:color="auto" w:fill="auto"/>
            <w:vAlign w:val="center"/>
          </w:tcPr>
          <w:p w:rsidR="00597CA7" w:rsidRPr="006864EC" w:rsidRDefault="00597CA7" w:rsidP="003D1B29">
            <w:pPr>
              <w:spacing w:line="276" w:lineRule="auto"/>
              <w:jc w:val="both"/>
            </w:pPr>
          </w:p>
        </w:tc>
      </w:tr>
      <w:tr w:rsidR="00597CA7" w:rsidRPr="006864EC" w:rsidTr="00EF6428">
        <w:trPr>
          <w:trHeight w:val="255"/>
        </w:trPr>
        <w:tc>
          <w:tcPr>
            <w:tcW w:w="243" w:type="pct"/>
            <w:shd w:val="clear" w:color="auto" w:fill="auto"/>
          </w:tcPr>
          <w:p w:rsidR="00597CA7" w:rsidRPr="006864EC" w:rsidRDefault="00597CA7" w:rsidP="003D1B29">
            <w:pPr>
              <w:spacing w:line="276" w:lineRule="auto"/>
              <w:jc w:val="both"/>
            </w:pPr>
            <w:r w:rsidRPr="006864EC">
              <w:t>1.</w:t>
            </w:r>
          </w:p>
        </w:tc>
        <w:tc>
          <w:tcPr>
            <w:tcW w:w="483" w:type="pct"/>
            <w:shd w:val="clear" w:color="auto" w:fill="auto"/>
          </w:tcPr>
          <w:p w:rsidR="00597CA7" w:rsidRPr="006864EC" w:rsidRDefault="00597CA7" w:rsidP="003D1B29">
            <w:pPr>
              <w:spacing w:line="276" w:lineRule="auto"/>
              <w:jc w:val="both"/>
            </w:pPr>
          </w:p>
        </w:tc>
        <w:tc>
          <w:tcPr>
            <w:tcW w:w="1350" w:type="pct"/>
          </w:tcPr>
          <w:p w:rsidR="00597CA7" w:rsidRPr="006864EC" w:rsidRDefault="00597CA7" w:rsidP="003D1B29">
            <w:pPr>
              <w:spacing w:line="276" w:lineRule="auto"/>
              <w:jc w:val="both"/>
            </w:pPr>
            <w:r w:rsidRPr="006864EC">
              <w:t>затрат</w:t>
            </w:r>
          </w:p>
        </w:tc>
        <w:tc>
          <w:tcPr>
            <w:tcW w:w="718" w:type="pct"/>
          </w:tcPr>
          <w:p w:rsidR="00597CA7" w:rsidRPr="006864EC" w:rsidRDefault="00597CA7" w:rsidP="003D1B29">
            <w:pPr>
              <w:spacing w:line="276" w:lineRule="auto"/>
              <w:jc w:val="both"/>
            </w:pPr>
          </w:p>
        </w:tc>
        <w:tc>
          <w:tcPr>
            <w:tcW w:w="1569" w:type="pct"/>
          </w:tcPr>
          <w:p w:rsidR="00597CA7" w:rsidRPr="006864EC" w:rsidRDefault="00597CA7" w:rsidP="003D1B29">
            <w:pPr>
              <w:spacing w:line="276" w:lineRule="auto"/>
              <w:jc w:val="both"/>
            </w:pPr>
          </w:p>
        </w:tc>
        <w:tc>
          <w:tcPr>
            <w:tcW w:w="637" w:type="pct"/>
          </w:tcPr>
          <w:p w:rsidR="00597CA7" w:rsidRPr="006864EC" w:rsidRDefault="00597CA7" w:rsidP="003D1B29">
            <w:pPr>
              <w:spacing w:line="276" w:lineRule="auto"/>
              <w:jc w:val="both"/>
            </w:pPr>
          </w:p>
        </w:tc>
      </w:tr>
      <w:tr w:rsidR="00597CA7" w:rsidRPr="006864EC" w:rsidTr="00EF6428">
        <w:trPr>
          <w:trHeight w:val="255"/>
        </w:trPr>
        <w:tc>
          <w:tcPr>
            <w:tcW w:w="243" w:type="pct"/>
            <w:shd w:val="clear" w:color="auto" w:fill="auto"/>
          </w:tcPr>
          <w:p w:rsidR="00597CA7" w:rsidRPr="006864EC" w:rsidRDefault="00597CA7" w:rsidP="003D1B29">
            <w:pPr>
              <w:spacing w:line="276" w:lineRule="auto"/>
              <w:jc w:val="both"/>
            </w:pPr>
          </w:p>
        </w:tc>
        <w:tc>
          <w:tcPr>
            <w:tcW w:w="483" w:type="pct"/>
            <w:shd w:val="clear" w:color="auto" w:fill="auto"/>
          </w:tcPr>
          <w:p w:rsidR="00597CA7" w:rsidRPr="006864EC" w:rsidRDefault="00597CA7" w:rsidP="003D1B29">
            <w:pPr>
              <w:spacing w:line="276" w:lineRule="auto"/>
              <w:jc w:val="both"/>
            </w:pPr>
          </w:p>
        </w:tc>
        <w:tc>
          <w:tcPr>
            <w:tcW w:w="1350" w:type="pct"/>
          </w:tcPr>
          <w:p w:rsidR="00597CA7" w:rsidRPr="006864EC" w:rsidRDefault="00597CA7" w:rsidP="003D1B29">
            <w:pPr>
              <w:spacing w:line="276" w:lineRule="auto"/>
              <w:jc w:val="both"/>
            </w:pPr>
            <w:r w:rsidRPr="006864EC">
              <w:t>Кількість прийнятих працівників на громадські роботи</w:t>
            </w:r>
          </w:p>
        </w:tc>
        <w:tc>
          <w:tcPr>
            <w:tcW w:w="718" w:type="pct"/>
          </w:tcPr>
          <w:p w:rsidR="00597CA7" w:rsidRPr="006864EC" w:rsidRDefault="00597CA7" w:rsidP="003D1B29">
            <w:pPr>
              <w:spacing w:line="276" w:lineRule="auto"/>
              <w:jc w:val="both"/>
            </w:pPr>
            <w:r w:rsidRPr="006864EC">
              <w:t>осіб</w:t>
            </w:r>
          </w:p>
        </w:tc>
        <w:tc>
          <w:tcPr>
            <w:tcW w:w="1569" w:type="pct"/>
          </w:tcPr>
          <w:p w:rsidR="00597CA7" w:rsidRPr="006864EC" w:rsidRDefault="00597CA7" w:rsidP="003D1B29">
            <w:pPr>
              <w:spacing w:line="276" w:lineRule="auto"/>
              <w:jc w:val="both"/>
            </w:pPr>
          </w:p>
        </w:tc>
        <w:tc>
          <w:tcPr>
            <w:tcW w:w="637" w:type="pct"/>
          </w:tcPr>
          <w:p w:rsidR="00597CA7" w:rsidRPr="006864EC" w:rsidRDefault="00597CA7" w:rsidP="003D1B29">
            <w:pPr>
              <w:spacing w:line="276" w:lineRule="auto"/>
              <w:jc w:val="both"/>
            </w:pPr>
            <w:r w:rsidRPr="006864EC">
              <w:t>4</w:t>
            </w:r>
          </w:p>
        </w:tc>
      </w:tr>
      <w:tr w:rsidR="00597CA7" w:rsidRPr="006864EC" w:rsidTr="00EF6428">
        <w:trPr>
          <w:trHeight w:val="255"/>
        </w:trPr>
        <w:tc>
          <w:tcPr>
            <w:tcW w:w="243" w:type="pct"/>
            <w:shd w:val="clear" w:color="auto" w:fill="auto"/>
          </w:tcPr>
          <w:p w:rsidR="00597CA7" w:rsidRPr="006864EC" w:rsidRDefault="00597CA7" w:rsidP="003D1B29">
            <w:pPr>
              <w:spacing w:line="276" w:lineRule="auto"/>
              <w:jc w:val="both"/>
            </w:pPr>
            <w:r w:rsidRPr="006864EC">
              <w:t>2</w:t>
            </w:r>
            <w:r w:rsidR="003D1B29">
              <w:t>.</w:t>
            </w:r>
          </w:p>
        </w:tc>
        <w:tc>
          <w:tcPr>
            <w:tcW w:w="483" w:type="pct"/>
            <w:shd w:val="clear" w:color="auto" w:fill="auto"/>
          </w:tcPr>
          <w:p w:rsidR="00597CA7" w:rsidRPr="006864EC" w:rsidRDefault="00597CA7" w:rsidP="003D1B29">
            <w:pPr>
              <w:spacing w:line="276" w:lineRule="auto"/>
              <w:jc w:val="both"/>
            </w:pPr>
          </w:p>
        </w:tc>
        <w:tc>
          <w:tcPr>
            <w:tcW w:w="1350" w:type="pct"/>
          </w:tcPr>
          <w:p w:rsidR="00597CA7" w:rsidRPr="006864EC" w:rsidRDefault="00597CA7" w:rsidP="003D1B29">
            <w:pPr>
              <w:spacing w:line="276" w:lineRule="auto"/>
              <w:jc w:val="both"/>
            </w:pPr>
            <w:r w:rsidRPr="006864EC">
              <w:t>продукту</w:t>
            </w:r>
          </w:p>
        </w:tc>
        <w:tc>
          <w:tcPr>
            <w:tcW w:w="718" w:type="pct"/>
          </w:tcPr>
          <w:p w:rsidR="00597CA7" w:rsidRPr="006864EC" w:rsidRDefault="00597CA7" w:rsidP="003D1B29">
            <w:pPr>
              <w:spacing w:line="276" w:lineRule="auto"/>
              <w:jc w:val="both"/>
            </w:pPr>
          </w:p>
        </w:tc>
        <w:tc>
          <w:tcPr>
            <w:tcW w:w="1569" w:type="pct"/>
          </w:tcPr>
          <w:p w:rsidR="00597CA7" w:rsidRPr="006864EC" w:rsidRDefault="00597CA7" w:rsidP="003D1B29">
            <w:pPr>
              <w:spacing w:line="276" w:lineRule="auto"/>
              <w:jc w:val="both"/>
            </w:pPr>
          </w:p>
        </w:tc>
        <w:tc>
          <w:tcPr>
            <w:tcW w:w="637" w:type="pct"/>
          </w:tcPr>
          <w:p w:rsidR="00597CA7" w:rsidRPr="006864EC" w:rsidRDefault="00597CA7" w:rsidP="003D1B29">
            <w:pPr>
              <w:spacing w:line="276" w:lineRule="auto"/>
              <w:jc w:val="both"/>
            </w:pPr>
          </w:p>
        </w:tc>
      </w:tr>
      <w:tr w:rsidR="00597CA7" w:rsidRPr="006864EC" w:rsidTr="00EF6428">
        <w:trPr>
          <w:trHeight w:val="255"/>
        </w:trPr>
        <w:tc>
          <w:tcPr>
            <w:tcW w:w="243" w:type="pct"/>
            <w:shd w:val="clear" w:color="auto" w:fill="auto"/>
          </w:tcPr>
          <w:p w:rsidR="00597CA7" w:rsidRPr="006864EC" w:rsidRDefault="00597CA7" w:rsidP="003D1B29">
            <w:pPr>
              <w:spacing w:line="276" w:lineRule="auto"/>
              <w:jc w:val="both"/>
            </w:pPr>
          </w:p>
        </w:tc>
        <w:tc>
          <w:tcPr>
            <w:tcW w:w="483" w:type="pct"/>
            <w:shd w:val="clear" w:color="auto" w:fill="auto"/>
          </w:tcPr>
          <w:p w:rsidR="00597CA7" w:rsidRPr="006864EC" w:rsidRDefault="00597CA7" w:rsidP="003D1B29">
            <w:pPr>
              <w:spacing w:line="276" w:lineRule="auto"/>
              <w:jc w:val="both"/>
            </w:pPr>
          </w:p>
        </w:tc>
        <w:tc>
          <w:tcPr>
            <w:tcW w:w="1350" w:type="pct"/>
          </w:tcPr>
          <w:p w:rsidR="00597CA7" w:rsidRPr="006864EC" w:rsidRDefault="00597CA7" w:rsidP="003D1B29">
            <w:pPr>
              <w:spacing w:line="276" w:lineRule="auto"/>
              <w:jc w:val="both"/>
            </w:pPr>
            <w:r w:rsidRPr="006864EC">
              <w:t>Кількість опрацьованих особових карток форми А-4</w:t>
            </w:r>
          </w:p>
        </w:tc>
        <w:tc>
          <w:tcPr>
            <w:tcW w:w="718" w:type="pct"/>
          </w:tcPr>
          <w:p w:rsidR="00597CA7" w:rsidRPr="006864EC" w:rsidRDefault="00597CA7" w:rsidP="003D1B29">
            <w:pPr>
              <w:spacing w:line="276" w:lineRule="auto"/>
              <w:jc w:val="both"/>
            </w:pPr>
            <w:r w:rsidRPr="006864EC">
              <w:t>шт.</w:t>
            </w:r>
          </w:p>
        </w:tc>
        <w:tc>
          <w:tcPr>
            <w:tcW w:w="1569" w:type="pct"/>
          </w:tcPr>
          <w:p w:rsidR="00597CA7" w:rsidRPr="006864EC" w:rsidRDefault="00597CA7" w:rsidP="003D1B29">
            <w:pPr>
              <w:spacing w:line="276" w:lineRule="auto"/>
              <w:jc w:val="both"/>
            </w:pPr>
            <w:r w:rsidRPr="006864EC">
              <w:t>Реєстр територіальної громади міста</w:t>
            </w:r>
          </w:p>
        </w:tc>
        <w:tc>
          <w:tcPr>
            <w:tcW w:w="637" w:type="pct"/>
          </w:tcPr>
          <w:p w:rsidR="00597CA7" w:rsidRPr="006864EC" w:rsidRDefault="00597CA7" w:rsidP="003D1B29">
            <w:pPr>
              <w:spacing w:line="276" w:lineRule="auto"/>
              <w:jc w:val="both"/>
            </w:pPr>
            <w:r w:rsidRPr="006864EC">
              <w:t>40000</w:t>
            </w:r>
          </w:p>
        </w:tc>
      </w:tr>
      <w:tr w:rsidR="00597CA7" w:rsidRPr="006864EC" w:rsidTr="00EF6428">
        <w:trPr>
          <w:trHeight w:val="255"/>
        </w:trPr>
        <w:tc>
          <w:tcPr>
            <w:tcW w:w="243" w:type="pct"/>
            <w:shd w:val="clear" w:color="auto" w:fill="auto"/>
          </w:tcPr>
          <w:p w:rsidR="00597CA7" w:rsidRPr="006864EC" w:rsidRDefault="00597CA7" w:rsidP="003D1B29">
            <w:pPr>
              <w:spacing w:line="276" w:lineRule="auto"/>
              <w:jc w:val="both"/>
            </w:pPr>
            <w:r w:rsidRPr="006864EC">
              <w:t>3</w:t>
            </w:r>
            <w:r w:rsidR="003D1B29">
              <w:t>.</w:t>
            </w:r>
          </w:p>
        </w:tc>
        <w:tc>
          <w:tcPr>
            <w:tcW w:w="483" w:type="pct"/>
            <w:shd w:val="clear" w:color="auto" w:fill="auto"/>
          </w:tcPr>
          <w:p w:rsidR="00597CA7" w:rsidRPr="006864EC" w:rsidRDefault="00597CA7" w:rsidP="003D1B29">
            <w:pPr>
              <w:spacing w:line="276" w:lineRule="auto"/>
              <w:jc w:val="both"/>
            </w:pPr>
          </w:p>
        </w:tc>
        <w:tc>
          <w:tcPr>
            <w:tcW w:w="1350" w:type="pct"/>
          </w:tcPr>
          <w:p w:rsidR="00597CA7" w:rsidRPr="006864EC" w:rsidRDefault="00597CA7" w:rsidP="003D1B29">
            <w:pPr>
              <w:spacing w:line="276" w:lineRule="auto"/>
              <w:jc w:val="both"/>
            </w:pPr>
            <w:r w:rsidRPr="006864EC">
              <w:t>ефективності</w:t>
            </w:r>
          </w:p>
        </w:tc>
        <w:tc>
          <w:tcPr>
            <w:tcW w:w="718" w:type="pct"/>
          </w:tcPr>
          <w:p w:rsidR="00597CA7" w:rsidRPr="006864EC" w:rsidRDefault="00597CA7" w:rsidP="003D1B29">
            <w:pPr>
              <w:spacing w:line="276" w:lineRule="auto"/>
              <w:jc w:val="both"/>
            </w:pPr>
          </w:p>
        </w:tc>
        <w:tc>
          <w:tcPr>
            <w:tcW w:w="1569" w:type="pct"/>
          </w:tcPr>
          <w:p w:rsidR="00597CA7" w:rsidRPr="006864EC" w:rsidRDefault="00597CA7" w:rsidP="003D1B29">
            <w:pPr>
              <w:spacing w:line="276" w:lineRule="auto"/>
              <w:jc w:val="both"/>
            </w:pPr>
          </w:p>
        </w:tc>
        <w:tc>
          <w:tcPr>
            <w:tcW w:w="637" w:type="pct"/>
          </w:tcPr>
          <w:p w:rsidR="00597CA7" w:rsidRPr="006864EC" w:rsidRDefault="00597CA7" w:rsidP="003D1B29">
            <w:pPr>
              <w:spacing w:line="276" w:lineRule="auto"/>
              <w:jc w:val="both"/>
            </w:pPr>
          </w:p>
        </w:tc>
      </w:tr>
      <w:tr w:rsidR="00597CA7" w:rsidRPr="006864EC" w:rsidTr="00EF6428">
        <w:trPr>
          <w:trHeight w:val="255"/>
        </w:trPr>
        <w:tc>
          <w:tcPr>
            <w:tcW w:w="243" w:type="pct"/>
            <w:shd w:val="clear" w:color="auto" w:fill="auto"/>
          </w:tcPr>
          <w:p w:rsidR="00597CA7" w:rsidRPr="006864EC" w:rsidRDefault="00597CA7" w:rsidP="003D1B29">
            <w:pPr>
              <w:spacing w:line="276" w:lineRule="auto"/>
              <w:jc w:val="both"/>
            </w:pPr>
          </w:p>
        </w:tc>
        <w:tc>
          <w:tcPr>
            <w:tcW w:w="483" w:type="pct"/>
            <w:shd w:val="clear" w:color="auto" w:fill="auto"/>
          </w:tcPr>
          <w:p w:rsidR="00597CA7" w:rsidRPr="006864EC" w:rsidRDefault="00597CA7" w:rsidP="003D1B29">
            <w:pPr>
              <w:spacing w:line="276" w:lineRule="auto"/>
              <w:jc w:val="both"/>
            </w:pPr>
          </w:p>
        </w:tc>
        <w:tc>
          <w:tcPr>
            <w:tcW w:w="1350" w:type="pct"/>
          </w:tcPr>
          <w:p w:rsidR="00597CA7" w:rsidRPr="006864EC" w:rsidRDefault="00597CA7" w:rsidP="003D1B29">
            <w:pPr>
              <w:spacing w:line="276" w:lineRule="auto"/>
              <w:jc w:val="both"/>
              <w:rPr>
                <w:color w:val="000000"/>
              </w:rPr>
            </w:pPr>
            <w:r w:rsidRPr="006864EC">
              <w:rPr>
                <w:color w:val="000000"/>
              </w:rPr>
              <w:t xml:space="preserve">Середньомісячна заробітна плата </w:t>
            </w:r>
            <w:r w:rsidRPr="00BD5B03">
              <w:rPr>
                <w:color w:val="000000"/>
              </w:rPr>
              <w:t>одного  працівника</w:t>
            </w:r>
            <w:r w:rsidRPr="006864EC">
              <w:rPr>
                <w:color w:val="000000"/>
              </w:rPr>
              <w:t xml:space="preserve"> </w:t>
            </w:r>
          </w:p>
        </w:tc>
        <w:tc>
          <w:tcPr>
            <w:tcW w:w="718" w:type="pct"/>
          </w:tcPr>
          <w:p w:rsidR="00597CA7" w:rsidRPr="006864EC" w:rsidRDefault="00597CA7" w:rsidP="003D1B29">
            <w:pPr>
              <w:spacing w:line="276" w:lineRule="auto"/>
              <w:jc w:val="both"/>
              <w:rPr>
                <w:color w:val="000000"/>
              </w:rPr>
            </w:pPr>
            <w:r w:rsidRPr="006864EC">
              <w:rPr>
                <w:color w:val="000000"/>
              </w:rPr>
              <w:t>грн.</w:t>
            </w:r>
          </w:p>
        </w:tc>
        <w:tc>
          <w:tcPr>
            <w:tcW w:w="1569" w:type="pct"/>
          </w:tcPr>
          <w:p w:rsidR="00597CA7" w:rsidRPr="006864EC" w:rsidRDefault="00597CA7" w:rsidP="003D1B29">
            <w:pPr>
              <w:spacing w:line="276" w:lineRule="auto"/>
              <w:jc w:val="both"/>
              <w:rPr>
                <w:color w:val="000000"/>
              </w:rPr>
            </w:pPr>
            <w:r w:rsidRPr="006864EC">
              <w:rPr>
                <w:color w:val="000000"/>
              </w:rPr>
              <w:t>Кошторис установи</w:t>
            </w:r>
          </w:p>
        </w:tc>
        <w:tc>
          <w:tcPr>
            <w:tcW w:w="637" w:type="pct"/>
          </w:tcPr>
          <w:p w:rsidR="00597CA7" w:rsidRPr="00651A37" w:rsidRDefault="00597CA7" w:rsidP="003D1B29">
            <w:pPr>
              <w:spacing w:line="276" w:lineRule="auto"/>
              <w:jc w:val="both"/>
              <w:rPr>
                <w:lang w:val="ru-RU"/>
              </w:rPr>
            </w:pPr>
            <w:r>
              <w:rPr>
                <w:lang w:val="ru-RU"/>
              </w:rPr>
              <w:t>3200</w:t>
            </w:r>
          </w:p>
        </w:tc>
      </w:tr>
      <w:tr w:rsidR="00597CA7" w:rsidRPr="006864EC" w:rsidTr="00EF6428">
        <w:trPr>
          <w:trHeight w:val="199"/>
        </w:trPr>
        <w:tc>
          <w:tcPr>
            <w:tcW w:w="243" w:type="pct"/>
            <w:shd w:val="clear" w:color="auto" w:fill="auto"/>
          </w:tcPr>
          <w:p w:rsidR="00597CA7" w:rsidRPr="006864EC" w:rsidRDefault="00597CA7" w:rsidP="003D1B29">
            <w:pPr>
              <w:spacing w:line="276" w:lineRule="auto"/>
              <w:jc w:val="both"/>
            </w:pPr>
          </w:p>
        </w:tc>
        <w:tc>
          <w:tcPr>
            <w:tcW w:w="483" w:type="pct"/>
            <w:shd w:val="clear" w:color="auto" w:fill="auto"/>
          </w:tcPr>
          <w:p w:rsidR="00597CA7" w:rsidRPr="006864EC" w:rsidRDefault="00597CA7" w:rsidP="003D1B29">
            <w:pPr>
              <w:spacing w:line="276" w:lineRule="auto"/>
              <w:jc w:val="both"/>
            </w:pPr>
          </w:p>
        </w:tc>
        <w:tc>
          <w:tcPr>
            <w:tcW w:w="1350" w:type="pct"/>
          </w:tcPr>
          <w:p w:rsidR="00597CA7" w:rsidRPr="00BD5B03" w:rsidRDefault="00597CA7" w:rsidP="003D1B29">
            <w:pPr>
              <w:spacing w:line="276" w:lineRule="auto"/>
              <w:jc w:val="both"/>
            </w:pPr>
            <w:r w:rsidRPr="00BD5B03">
              <w:rPr>
                <w:color w:val="000000"/>
              </w:rPr>
              <w:t>Середні витрати на забезпечення діяльності одного  працівника на громадських роботах</w:t>
            </w:r>
          </w:p>
        </w:tc>
        <w:tc>
          <w:tcPr>
            <w:tcW w:w="718" w:type="pct"/>
          </w:tcPr>
          <w:p w:rsidR="00597CA7" w:rsidRPr="006864EC" w:rsidRDefault="00597CA7" w:rsidP="003D1B29">
            <w:pPr>
              <w:spacing w:line="276" w:lineRule="auto"/>
              <w:jc w:val="both"/>
              <w:rPr>
                <w:color w:val="000000"/>
              </w:rPr>
            </w:pPr>
            <w:r w:rsidRPr="006864EC">
              <w:rPr>
                <w:color w:val="000000"/>
              </w:rPr>
              <w:t>тис.</w:t>
            </w:r>
            <w:r w:rsidR="003D1B29">
              <w:rPr>
                <w:color w:val="000000"/>
              </w:rPr>
              <w:t xml:space="preserve"> </w:t>
            </w:r>
            <w:r w:rsidRPr="006864EC">
              <w:rPr>
                <w:color w:val="000000"/>
              </w:rPr>
              <w:t>грн.</w:t>
            </w:r>
          </w:p>
        </w:tc>
        <w:tc>
          <w:tcPr>
            <w:tcW w:w="1569" w:type="pct"/>
          </w:tcPr>
          <w:p w:rsidR="00597CA7" w:rsidRPr="006864EC" w:rsidRDefault="00597CA7" w:rsidP="003D1B29">
            <w:pPr>
              <w:spacing w:line="276" w:lineRule="auto"/>
              <w:jc w:val="both"/>
              <w:rPr>
                <w:color w:val="000000"/>
              </w:rPr>
            </w:pPr>
            <w:r w:rsidRPr="006864EC">
              <w:rPr>
                <w:color w:val="000000"/>
              </w:rPr>
              <w:t>Кошторис установи</w:t>
            </w:r>
          </w:p>
        </w:tc>
        <w:tc>
          <w:tcPr>
            <w:tcW w:w="637" w:type="pct"/>
          </w:tcPr>
          <w:p w:rsidR="00597CA7" w:rsidRPr="00651A37" w:rsidRDefault="00597CA7" w:rsidP="003D1B29">
            <w:pPr>
              <w:spacing w:line="276" w:lineRule="auto"/>
              <w:jc w:val="both"/>
              <w:rPr>
                <w:lang w:val="ru-RU"/>
              </w:rPr>
            </w:pPr>
            <w:r>
              <w:rPr>
                <w:lang w:val="ru-RU"/>
              </w:rPr>
              <w:t>11,7</w:t>
            </w:r>
          </w:p>
        </w:tc>
      </w:tr>
      <w:tr w:rsidR="00597CA7" w:rsidRPr="006864EC" w:rsidTr="00EF6428">
        <w:trPr>
          <w:trHeight w:val="255"/>
        </w:trPr>
        <w:tc>
          <w:tcPr>
            <w:tcW w:w="243" w:type="pct"/>
            <w:shd w:val="clear" w:color="auto" w:fill="auto"/>
          </w:tcPr>
          <w:p w:rsidR="00597CA7" w:rsidRPr="006864EC" w:rsidRDefault="00597CA7" w:rsidP="003D1B29">
            <w:pPr>
              <w:spacing w:line="276" w:lineRule="auto"/>
              <w:jc w:val="both"/>
            </w:pPr>
            <w:r w:rsidRPr="006864EC">
              <w:t>4</w:t>
            </w:r>
            <w:r w:rsidR="003D1B29">
              <w:t>.</w:t>
            </w:r>
          </w:p>
        </w:tc>
        <w:tc>
          <w:tcPr>
            <w:tcW w:w="483" w:type="pct"/>
            <w:shd w:val="clear" w:color="auto" w:fill="auto"/>
          </w:tcPr>
          <w:p w:rsidR="00597CA7" w:rsidRPr="006864EC" w:rsidRDefault="00597CA7" w:rsidP="003D1B29">
            <w:pPr>
              <w:spacing w:line="276" w:lineRule="auto"/>
              <w:jc w:val="both"/>
            </w:pPr>
          </w:p>
        </w:tc>
        <w:tc>
          <w:tcPr>
            <w:tcW w:w="1350" w:type="pct"/>
          </w:tcPr>
          <w:p w:rsidR="00597CA7" w:rsidRPr="00BD5B03" w:rsidRDefault="00597CA7" w:rsidP="003D1B29">
            <w:pPr>
              <w:spacing w:line="276" w:lineRule="auto"/>
              <w:jc w:val="both"/>
            </w:pPr>
            <w:r w:rsidRPr="00BD5B03">
              <w:t>якості</w:t>
            </w:r>
          </w:p>
        </w:tc>
        <w:tc>
          <w:tcPr>
            <w:tcW w:w="718" w:type="pct"/>
          </w:tcPr>
          <w:p w:rsidR="00597CA7" w:rsidRPr="006864EC" w:rsidRDefault="00597CA7" w:rsidP="003D1B29">
            <w:pPr>
              <w:spacing w:line="276" w:lineRule="auto"/>
              <w:jc w:val="both"/>
            </w:pPr>
          </w:p>
        </w:tc>
        <w:tc>
          <w:tcPr>
            <w:tcW w:w="1569" w:type="pct"/>
            <w:vAlign w:val="center"/>
          </w:tcPr>
          <w:p w:rsidR="00597CA7" w:rsidRPr="006864EC" w:rsidRDefault="00597CA7" w:rsidP="003D1B29">
            <w:pPr>
              <w:spacing w:line="276" w:lineRule="auto"/>
              <w:jc w:val="both"/>
            </w:pPr>
            <w:r w:rsidRPr="006864EC">
              <w:t>х</w:t>
            </w:r>
          </w:p>
        </w:tc>
        <w:tc>
          <w:tcPr>
            <w:tcW w:w="637" w:type="pct"/>
          </w:tcPr>
          <w:p w:rsidR="00597CA7" w:rsidRPr="006864EC" w:rsidRDefault="00597CA7" w:rsidP="003D1B29">
            <w:pPr>
              <w:spacing w:line="276" w:lineRule="auto"/>
              <w:jc w:val="both"/>
            </w:pPr>
          </w:p>
        </w:tc>
      </w:tr>
      <w:tr w:rsidR="00597CA7" w:rsidRPr="006864EC" w:rsidTr="00EF6428">
        <w:trPr>
          <w:trHeight w:val="255"/>
        </w:trPr>
        <w:tc>
          <w:tcPr>
            <w:tcW w:w="243" w:type="pct"/>
            <w:shd w:val="clear" w:color="auto" w:fill="auto"/>
          </w:tcPr>
          <w:p w:rsidR="00597CA7" w:rsidRPr="006864EC" w:rsidRDefault="00597CA7" w:rsidP="003D1B29">
            <w:pPr>
              <w:spacing w:line="276" w:lineRule="auto"/>
              <w:jc w:val="both"/>
            </w:pPr>
          </w:p>
        </w:tc>
        <w:tc>
          <w:tcPr>
            <w:tcW w:w="483" w:type="pct"/>
            <w:shd w:val="clear" w:color="auto" w:fill="auto"/>
            <w:vAlign w:val="center"/>
          </w:tcPr>
          <w:p w:rsidR="00597CA7" w:rsidRPr="006864EC" w:rsidRDefault="00597CA7" w:rsidP="003D1B29">
            <w:pPr>
              <w:spacing w:line="276" w:lineRule="auto"/>
              <w:jc w:val="both"/>
            </w:pPr>
          </w:p>
        </w:tc>
        <w:tc>
          <w:tcPr>
            <w:tcW w:w="1350" w:type="pct"/>
          </w:tcPr>
          <w:p w:rsidR="00597CA7" w:rsidRPr="00BD5B03" w:rsidRDefault="00597CA7" w:rsidP="003D1B29">
            <w:pPr>
              <w:spacing w:line="276" w:lineRule="auto"/>
              <w:jc w:val="both"/>
              <w:rPr>
                <w:color w:val="000000"/>
              </w:rPr>
            </w:pPr>
            <w:r w:rsidRPr="00BD5B03">
              <w:rPr>
                <w:color w:val="000000"/>
              </w:rPr>
              <w:t>відсоток упорядкування картотеки територіальної громади  міста</w:t>
            </w:r>
          </w:p>
        </w:tc>
        <w:tc>
          <w:tcPr>
            <w:tcW w:w="718" w:type="pct"/>
          </w:tcPr>
          <w:p w:rsidR="00597CA7" w:rsidRPr="006864EC" w:rsidRDefault="00597CA7" w:rsidP="003D1B29">
            <w:pPr>
              <w:spacing w:line="276" w:lineRule="auto"/>
              <w:jc w:val="both"/>
              <w:rPr>
                <w:color w:val="000000"/>
              </w:rPr>
            </w:pPr>
            <w:r w:rsidRPr="006864EC">
              <w:rPr>
                <w:color w:val="000000"/>
              </w:rPr>
              <w:t>%</w:t>
            </w:r>
          </w:p>
        </w:tc>
        <w:tc>
          <w:tcPr>
            <w:tcW w:w="1569" w:type="pct"/>
          </w:tcPr>
          <w:p w:rsidR="00597CA7" w:rsidRPr="006864EC" w:rsidRDefault="00597CA7" w:rsidP="003D1B29">
            <w:pPr>
              <w:spacing w:line="276" w:lineRule="auto"/>
              <w:jc w:val="both"/>
            </w:pPr>
            <w:r w:rsidRPr="006864EC">
              <w:t>100</w:t>
            </w:r>
          </w:p>
        </w:tc>
        <w:tc>
          <w:tcPr>
            <w:tcW w:w="637" w:type="pct"/>
          </w:tcPr>
          <w:p w:rsidR="00597CA7" w:rsidRPr="006864EC" w:rsidRDefault="00597CA7" w:rsidP="003D1B29">
            <w:pPr>
              <w:spacing w:line="276" w:lineRule="auto"/>
              <w:jc w:val="both"/>
            </w:pPr>
            <w:r w:rsidRPr="006864EC">
              <w:t>100</w:t>
            </w:r>
          </w:p>
        </w:tc>
      </w:tr>
    </w:tbl>
    <w:p w:rsidR="00597CA7" w:rsidRDefault="00597CA7" w:rsidP="00597CA7">
      <w:pPr>
        <w:spacing w:line="276" w:lineRule="auto"/>
      </w:pPr>
    </w:p>
    <w:p w:rsidR="003D1B29" w:rsidRPr="00816352" w:rsidRDefault="003D1B29" w:rsidP="003D1B29">
      <w:pPr>
        <w:spacing w:line="276" w:lineRule="auto"/>
        <w:ind w:firstLine="363"/>
        <w:jc w:val="right"/>
      </w:pPr>
      <w:r w:rsidRPr="00470DB0">
        <w:rPr>
          <w:b/>
        </w:rPr>
        <w:lastRenderedPageBreak/>
        <w:t>Продовження додатк</w:t>
      </w:r>
      <w:r>
        <w:rPr>
          <w:b/>
        </w:rPr>
        <w:t>а 2</w:t>
      </w:r>
    </w:p>
    <w:p w:rsidR="003D1B29" w:rsidRPr="003D1B29" w:rsidRDefault="003D1B29" w:rsidP="00597CA7">
      <w:pPr>
        <w:spacing w:line="276" w:lineRule="auto"/>
        <w:rPr>
          <w:sz w:val="16"/>
          <w:szCs w:val="16"/>
        </w:rPr>
      </w:pPr>
    </w:p>
    <w:p w:rsidR="00597CA7" w:rsidRPr="006864EC" w:rsidRDefault="00597CA7" w:rsidP="00597CA7">
      <w:pPr>
        <w:spacing w:line="276" w:lineRule="auto"/>
        <w:ind w:firstLine="426"/>
      </w:pPr>
      <w:r w:rsidRPr="006864EC">
        <w:t>11. Джерела фінансування інвестиційних проектів у розрізі підпрограм</w:t>
      </w:r>
      <w:r w:rsidRPr="006864EC">
        <w:rPr>
          <w:vertAlign w:val="superscript"/>
        </w:rPr>
        <w:t>2</w:t>
      </w:r>
    </w:p>
    <w:p w:rsidR="00597CA7" w:rsidRPr="006864EC" w:rsidRDefault="00597CA7" w:rsidP="00597CA7">
      <w:pPr>
        <w:spacing w:line="276" w:lineRule="auto"/>
        <w:ind w:firstLine="13041"/>
      </w:pPr>
      <w:r w:rsidRPr="006864EC">
        <w:t>(тис. грн)</w:t>
      </w:r>
    </w:p>
    <w:tbl>
      <w:tblPr>
        <w:tblW w:w="4923" w:type="pct"/>
        <w:tblInd w:w="120" w:type="dxa"/>
        <w:tblLayout w:type="fixed"/>
        <w:tblCellMar>
          <w:left w:w="120" w:type="dxa"/>
          <w:right w:w="120" w:type="dxa"/>
        </w:tblCellMar>
        <w:tblLook w:val="0000" w:firstRow="0" w:lastRow="0" w:firstColumn="0" w:lastColumn="0" w:noHBand="0" w:noVBand="0"/>
      </w:tblPr>
      <w:tblGrid>
        <w:gridCol w:w="832"/>
        <w:gridCol w:w="1865"/>
        <w:gridCol w:w="1272"/>
        <w:gridCol w:w="1062"/>
        <w:gridCol w:w="1257"/>
        <w:gridCol w:w="723"/>
        <w:gridCol w:w="1059"/>
        <w:gridCol w:w="1257"/>
        <w:gridCol w:w="723"/>
        <w:gridCol w:w="1062"/>
        <w:gridCol w:w="1257"/>
        <w:gridCol w:w="723"/>
        <w:gridCol w:w="1490"/>
      </w:tblGrid>
      <w:tr w:rsidR="00597CA7" w:rsidRPr="006864EC" w:rsidTr="00EF6428">
        <w:trPr>
          <w:cantSplit/>
          <w:trHeight w:val="258"/>
          <w:tblHeader/>
        </w:trPr>
        <w:tc>
          <w:tcPr>
            <w:tcW w:w="285" w:type="pct"/>
            <w:vMerge w:val="restart"/>
            <w:tcBorders>
              <w:top w:val="single" w:sz="6" w:space="0" w:color="000000"/>
              <w:left w:val="single" w:sz="6" w:space="0" w:color="000000"/>
              <w:right w:val="single" w:sz="6" w:space="0" w:color="000000"/>
            </w:tcBorders>
            <w:vAlign w:val="center"/>
          </w:tcPr>
          <w:p w:rsidR="00597CA7" w:rsidRPr="006864EC" w:rsidRDefault="00597CA7" w:rsidP="00597CA7">
            <w:pPr>
              <w:spacing w:line="276" w:lineRule="auto"/>
              <w:jc w:val="center"/>
              <w:rPr>
                <w:snapToGrid w:val="0"/>
              </w:rPr>
            </w:pPr>
            <w:r w:rsidRPr="006864EC">
              <w:rPr>
                <w:snapToGrid w:val="0"/>
              </w:rPr>
              <w:t>Код</w:t>
            </w:r>
          </w:p>
        </w:tc>
        <w:tc>
          <w:tcPr>
            <w:tcW w:w="639" w:type="pct"/>
            <w:vMerge w:val="restart"/>
            <w:tcBorders>
              <w:top w:val="single" w:sz="6" w:space="0" w:color="000000"/>
              <w:left w:val="single" w:sz="6" w:space="0" w:color="000000"/>
              <w:right w:val="single" w:sz="6" w:space="0" w:color="000000"/>
            </w:tcBorders>
            <w:vAlign w:val="center"/>
          </w:tcPr>
          <w:p w:rsidR="00597CA7" w:rsidRPr="006864EC" w:rsidRDefault="00597CA7" w:rsidP="00597CA7">
            <w:pPr>
              <w:spacing w:line="276" w:lineRule="auto"/>
              <w:ind w:right="-108"/>
              <w:jc w:val="center"/>
            </w:pPr>
            <w:r w:rsidRPr="006864EC">
              <w:t>Найменування джерел надходжень</w:t>
            </w:r>
          </w:p>
        </w:tc>
        <w:tc>
          <w:tcPr>
            <w:tcW w:w="436" w:type="pct"/>
            <w:vMerge w:val="restart"/>
            <w:tcBorders>
              <w:top w:val="single" w:sz="4" w:space="0" w:color="auto"/>
              <w:left w:val="single" w:sz="4" w:space="0" w:color="auto"/>
              <w:right w:val="single" w:sz="4" w:space="0" w:color="auto"/>
            </w:tcBorders>
            <w:vAlign w:val="center"/>
          </w:tcPr>
          <w:p w:rsidR="00597CA7" w:rsidRPr="006864EC" w:rsidRDefault="00597CA7" w:rsidP="00597CA7">
            <w:pPr>
              <w:spacing w:line="276" w:lineRule="auto"/>
              <w:jc w:val="center"/>
              <w:rPr>
                <w:snapToGrid w:val="0"/>
              </w:rPr>
            </w:pPr>
            <w:r w:rsidRPr="006864EC">
              <w:t>КПКВК</w:t>
            </w:r>
          </w:p>
        </w:tc>
        <w:tc>
          <w:tcPr>
            <w:tcW w:w="1043" w:type="pct"/>
            <w:gridSpan w:val="3"/>
            <w:tcBorders>
              <w:top w:val="single" w:sz="4" w:space="0" w:color="auto"/>
              <w:left w:val="single" w:sz="4" w:space="0" w:color="auto"/>
              <w:bottom w:val="single" w:sz="4" w:space="0" w:color="auto"/>
              <w:right w:val="single" w:sz="4" w:space="0" w:color="auto"/>
            </w:tcBorders>
            <w:vAlign w:val="center"/>
          </w:tcPr>
          <w:p w:rsidR="00597CA7" w:rsidRPr="006864EC" w:rsidRDefault="00597CA7" w:rsidP="00597CA7">
            <w:pPr>
              <w:spacing w:line="276" w:lineRule="auto"/>
              <w:jc w:val="center"/>
              <w:rPr>
                <w:snapToGrid w:val="0"/>
              </w:rPr>
            </w:pPr>
            <w:r w:rsidRPr="006864EC">
              <w:rPr>
                <w:snapToGrid w:val="0"/>
              </w:rPr>
              <w:t xml:space="preserve">Касові видатки станом на </w:t>
            </w:r>
            <w:r w:rsidRPr="006864EC">
              <w:rPr>
                <w:snapToGrid w:val="0"/>
              </w:rPr>
              <w:br/>
              <w:t>01 січня звітного періоду</w:t>
            </w:r>
          </w:p>
        </w:tc>
        <w:tc>
          <w:tcPr>
            <w:tcW w:w="1042" w:type="pct"/>
            <w:gridSpan w:val="3"/>
            <w:tcBorders>
              <w:top w:val="single" w:sz="4" w:space="0" w:color="auto"/>
              <w:left w:val="nil"/>
              <w:bottom w:val="single" w:sz="4" w:space="0" w:color="auto"/>
              <w:right w:val="single" w:sz="4" w:space="0" w:color="auto"/>
            </w:tcBorders>
            <w:vAlign w:val="center"/>
          </w:tcPr>
          <w:p w:rsidR="00597CA7" w:rsidRPr="006864EC" w:rsidRDefault="00597CA7" w:rsidP="00597CA7">
            <w:pPr>
              <w:spacing w:line="276" w:lineRule="auto"/>
              <w:jc w:val="center"/>
              <w:rPr>
                <w:snapToGrid w:val="0"/>
                <w:vertAlign w:val="superscript"/>
              </w:rPr>
            </w:pPr>
            <w:r w:rsidRPr="006864EC">
              <w:rPr>
                <w:snapToGrid w:val="0"/>
              </w:rPr>
              <w:t>План видатків звітного періоду</w:t>
            </w:r>
          </w:p>
        </w:tc>
        <w:tc>
          <w:tcPr>
            <w:tcW w:w="1043" w:type="pct"/>
            <w:gridSpan w:val="3"/>
            <w:tcBorders>
              <w:top w:val="single" w:sz="4" w:space="0" w:color="auto"/>
              <w:left w:val="single" w:sz="4" w:space="0" w:color="auto"/>
              <w:bottom w:val="single" w:sz="4" w:space="0" w:color="auto"/>
              <w:right w:val="single" w:sz="4" w:space="0" w:color="auto"/>
            </w:tcBorders>
            <w:vAlign w:val="center"/>
          </w:tcPr>
          <w:p w:rsidR="00597CA7" w:rsidRPr="006864EC" w:rsidRDefault="00597CA7" w:rsidP="00597CA7">
            <w:pPr>
              <w:spacing w:line="276" w:lineRule="auto"/>
              <w:jc w:val="center"/>
              <w:rPr>
                <w:snapToGrid w:val="0"/>
                <w:vertAlign w:val="superscript"/>
              </w:rPr>
            </w:pPr>
            <w:r w:rsidRPr="006864EC">
              <w:rPr>
                <w:snapToGrid w:val="0"/>
              </w:rPr>
              <w:t>Прогноз видатків до кінця реалізації інвестиційного проекту</w:t>
            </w:r>
            <w:r w:rsidRPr="006864EC">
              <w:rPr>
                <w:snapToGrid w:val="0"/>
                <w:vertAlign w:val="superscript"/>
              </w:rPr>
              <w:t>3</w:t>
            </w:r>
          </w:p>
        </w:tc>
        <w:tc>
          <w:tcPr>
            <w:tcW w:w="511" w:type="pct"/>
            <w:vMerge w:val="restart"/>
            <w:tcBorders>
              <w:top w:val="single" w:sz="4" w:space="0" w:color="auto"/>
              <w:left w:val="single" w:sz="4" w:space="0" w:color="auto"/>
              <w:bottom w:val="single" w:sz="4" w:space="0" w:color="auto"/>
              <w:right w:val="single" w:sz="4" w:space="0" w:color="auto"/>
            </w:tcBorders>
            <w:vAlign w:val="center"/>
          </w:tcPr>
          <w:p w:rsidR="00597CA7" w:rsidRPr="006864EC" w:rsidRDefault="00597CA7" w:rsidP="00597CA7">
            <w:pPr>
              <w:spacing w:line="276" w:lineRule="auto"/>
              <w:jc w:val="center"/>
              <w:rPr>
                <w:snapToGrid w:val="0"/>
              </w:rPr>
            </w:pPr>
            <w:r w:rsidRPr="006864EC">
              <w:rPr>
                <w:snapToGrid w:val="0"/>
              </w:rPr>
              <w:t>Пояснення, що характеризують джерела фінансування</w:t>
            </w:r>
          </w:p>
        </w:tc>
      </w:tr>
      <w:tr w:rsidR="00597CA7" w:rsidRPr="006864EC" w:rsidTr="00EF6428">
        <w:trPr>
          <w:cantSplit/>
          <w:trHeight w:val="453"/>
          <w:tblHeader/>
        </w:trPr>
        <w:tc>
          <w:tcPr>
            <w:tcW w:w="285" w:type="pct"/>
            <w:vMerge/>
            <w:tcBorders>
              <w:left w:val="single" w:sz="6" w:space="0" w:color="000000"/>
              <w:bottom w:val="nil"/>
              <w:right w:val="single" w:sz="6" w:space="0" w:color="000000"/>
            </w:tcBorders>
            <w:vAlign w:val="center"/>
          </w:tcPr>
          <w:p w:rsidR="00597CA7" w:rsidRPr="006864EC" w:rsidRDefault="00597CA7" w:rsidP="00597CA7">
            <w:pPr>
              <w:spacing w:line="276" w:lineRule="auto"/>
              <w:jc w:val="center"/>
              <w:rPr>
                <w:snapToGrid w:val="0"/>
              </w:rPr>
            </w:pPr>
          </w:p>
        </w:tc>
        <w:tc>
          <w:tcPr>
            <w:tcW w:w="639" w:type="pct"/>
            <w:vMerge/>
            <w:tcBorders>
              <w:left w:val="single" w:sz="6" w:space="0" w:color="000000"/>
              <w:bottom w:val="single" w:sz="6" w:space="0" w:color="000000"/>
              <w:right w:val="single" w:sz="6" w:space="0" w:color="000000"/>
            </w:tcBorders>
          </w:tcPr>
          <w:p w:rsidR="00597CA7" w:rsidRPr="006864EC" w:rsidRDefault="00597CA7" w:rsidP="00597CA7">
            <w:pPr>
              <w:spacing w:line="276" w:lineRule="auto"/>
              <w:jc w:val="center"/>
              <w:rPr>
                <w:snapToGrid w:val="0"/>
              </w:rPr>
            </w:pPr>
          </w:p>
        </w:tc>
        <w:tc>
          <w:tcPr>
            <w:tcW w:w="436" w:type="pct"/>
            <w:vMerge/>
            <w:tcBorders>
              <w:left w:val="single" w:sz="4" w:space="0" w:color="auto"/>
              <w:bottom w:val="single" w:sz="4" w:space="0" w:color="auto"/>
              <w:right w:val="single" w:sz="4" w:space="0" w:color="auto"/>
            </w:tcBorders>
          </w:tcPr>
          <w:p w:rsidR="00597CA7" w:rsidRPr="006864EC" w:rsidRDefault="00597CA7" w:rsidP="00597CA7">
            <w:pPr>
              <w:spacing w:line="276" w:lineRule="auto"/>
              <w:jc w:val="center"/>
            </w:pPr>
          </w:p>
        </w:tc>
        <w:tc>
          <w:tcPr>
            <w:tcW w:w="364" w:type="pct"/>
            <w:tcBorders>
              <w:top w:val="single" w:sz="4" w:space="0" w:color="auto"/>
              <w:left w:val="single" w:sz="4" w:space="0" w:color="auto"/>
              <w:bottom w:val="single" w:sz="4" w:space="0" w:color="auto"/>
              <w:right w:val="single" w:sz="4" w:space="0" w:color="auto"/>
            </w:tcBorders>
            <w:vAlign w:val="center"/>
          </w:tcPr>
          <w:p w:rsidR="00597CA7" w:rsidRPr="006864EC" w:rsidRDefault="00597CA7" w:rsidP="00597CA7">
            <w:pPr>
              <w:spacing w:line="276" w:lineRule="auto"/>
              <w:jc w:val="center"/>
            </w:pPr>
            <w:r w:rsidRPr="006864EC">
              <w:t>загальний фонд</w:t>
            </w:r>
          </w:p>
        </w:tc>
        <w:tc>
          <w:tcPr>
            <w:tcW w:w="431" w:type="pct"/>
            <w:tcBorders>
              <w:top w:val="single" w:sz="4" w:space="0" w:color="auto"/>
              <w:left w:val="single" w:sz="4" w:space="0" w:color="auto"/>
              <w:bottom w:val="single" w:sz="4" w:space="0" w:color="auto"/>
              <w:right w:val="single" w:sz="4" w:space="0" w:color="auto"/>
            </w:tcBorders>
            <w:vAlign w:val="center"/>
          </w:tcPr>
          <w:p w:rsidR="00597CA7" w:rsidRPr="006864EC" w:rsidRDefault="00597CA7" w:rsidP="00597CA7">
            <w:pPr>
              <w:spacing w:line="276" w:lineRule="auto"/>
              <w:jc w:val="center"/>
            </w:pPr>
            <w:r w:rsidRPr="006864EC">
              <w:t>спеціальний фонд</w:t>
            </w:r>
          </w:p>
        </w:tc>
        <w:tc>
          <w:tcPr>
            <w:tcW w:w="248" w:type="pct"/>
            <w:tcBorders>
              <w:top w:val="single" w:sz="4" w:space="0" w:color="auto"/>
              <w:left w:val="single" w:sz="4" w:space="0" w:color="auto"/>
              <w:bottom w:val="single" w:sz="4" w:space="0" w:color="auto"/>
              <w:right w:val="single" w:sz="4" w:space="0" w:color="auto"/>
            </w:tcBorders>
            <w:vAlign w:val="center"/>
          </w:tcPr>
          <w:p w:rsidR="00597CA7" w:rsidRPr="006864EC" w:rsidRDefault="00597CA7" w:rsidP="00597CA7">
            <w:pPr>
              <w:spacing w:line="276" w:lineRule="auto"/>
              <w:jc w:val="center"/>
              <w:rPr>
                <w:snapToGrid w:val="0"/>
              </w:rPr>
            </w:pPr>
            <w:r w:rsidRPr="006864EC">
              <w:rPr>
                <w:snapToGrid w:val="0"/>
              </w:rPr>
              <w:t>разом</w:t>
            </w:r>
          </w:p>
        </w:tc>
        <w:tc>
          <w:tcPr>
            <w:tcW w:w="363" w:type="pct"/>
            <w:tcBorders>
              <w:top w:val="single" w:sz="4" w:space="0" w:color="auto"/>
              <w:left w:val="single" w:sz="4" w:space="0" w:color="auto"/>
              <w:bottom w:val="single" w:sz="4" w:space="0" w:color="auto"/>
              <w:right w:val="single" w:sz="4" w:space="0" w:color="auto"/>
            </w:tcBorders>
            <w:vAlign w:val="center"/>
          </w:tcPr>
          <w:p w:rsidR="00597CA7" w:rsidRPr="006864EC" w:rsidRDefault="00597CA7" w:rsidP="00597CA7">
            <w:pPr>
              <w:spacing w:line="276" w:lineRule="auto"/>
              <w:jc w:val="center"/>
            </w:pPr>
            <w:r w:rsidRPr="006864EC">
              <w:t>загальний фонд</w:t>
            </w:r>
          </w:p>
        </w:tc>
        <w:tc>
          <w:tcPr>
            <w:tcW w:w="431" w:type="pct"/>
            <w:tcBorders>
              <w:top w:val="single" w:sz="4" w:space="0" w:color="auto"/>
              <w:left w:val="single" w:sz="4" w:space="0" w:color="auto"/>
              <w:bottom w:val="single" w:sz="4" w:space="0" w:color="auto"/>
              <w:right w:val="single" w:sz="4" w:space="0" w:color="auto"/>
            </w:tcBorders>
            <w:vAlign w:val="center"/>
          </w:tcPr>
          <w:p w:rsidR="00597CA7" w:rsidRPr="006864EC" w:rsidRDefault="00597CA7" w:rsidP="00597CA7">
            <w:pPr>
              <w:spacing w:line="276" w:lineRule="auto"/>
              <w:jc w:val="center"/>
            </w:pPr>
            <w:r w:rsidRPr="006864EC">
              <w:t>спеціальний фонд</w:t>
            </w:r>
          </w:p>
        </w:tc>
        <w:tc>
          <w:tcPr>
            <w:tcW w:w="248" w:type="pct"/>
            <w:tcBorders>
              <w:top w:val="single" w:sz="4" w:space="0" w:color="auto"/>
              <w:left w:val="single" w:sz="4" w:space="0" w:color="auto"/>
              <w:bottom w:val="single" w:sz="4" w:space="0" w:color="auto"/>
              <w:right w:val="single" w:sz="4" w:space="0" w:color="auto"/>
            </w:tcBorders>
            <w:vAlign w:val="center"/>
          </w:tcPr>
          <w:p w:rsidR="00597CA7" w:rsidRPr="006864EC" w:rsidRDefault="00597CA7" w:rsidP="00597CA7">
            <w:pPr>
              <w:spacing w:line="276" w:lineRule="auto"/>
              <w:jc w:val="center"/>
              <w:rPr>
                <w:snapToGrid w:val="0"/>
              </w:rPr>
            </w:pPr>
            <w:r w:rsidRPr="006864EC">
              <w:rPr>
                <w:snapToGrid w:val="0"/>
              </w:rPr>
              <w:t>разом</w:t>
            </w:r>
          </w:p>
        </w:tc>
        <w:tc>
          <w:tcPr>
            <w:tcW w:w="364" w:type="pct"/>
            <w:tcBorders>
              <w:top w:val="single" w:sz="4" w:space="0" w:color="auto"/>
              <w:left w:val="single" w:sz="4" w:space="0" w:color="auto"/>
              <w:bottom w:val="single" w:sz="4" w:space="0" w:color="auto"/>
              <w:right w:val="single" w:sz="4" w:space="0" w:color="auto"/>
            </w:tcBorders>
            <w:vAlign w:val="center"/>
          </w:tcPr>
          <w:p w:rsidR="00597CA7" w:rsidRPr="006864EC" w:rsidRDefault="00597CA7" w:rsidP="00597CA7">
            <w:pPr>
              <w:spacing w:line="276" w:lineRule="auto"/>
              <w:jc w:val="center"/>
            </w:pPr>
            <w:r w:rsidRPr="006864EC">
              <w:t>загальний фонд</w:t>
            </w:r>
          </w:p>
        </w:tc>
        <w:tc>
          <w:tcPr>
            <w:tcW w:w="431" w:type="pct"/>
            <w:tcBorders>
              <w:top w:val="single" w:sz="4" w:space="0" w:color="auto"/>
              <w:left w:val="single" w:sz="4" w:space="0" w:color="auto"/>
              <w:bottom w:val="single" w:sz="4" w:space="0" w:color="auto"/>
              <w:right w:val="single" w:sz="4" w:space="0" w:color="auto"/>
            </w:tcBorders>
            <w:vAlign w:val="center"/>
          </w:tcPr>
          <w:p w:rsidR="00597CA7" w:rsidRPr="006864EC" w:rsidRDefault="00597CA7" w:rsidP="00597CA7">
            <w:pPr>
              <w:spacing w:line="276" w:lineRule="auto"/>
              <w:jc w:val="center"/>
            </w:pPr>
            <w:r w:rsidRPr="006864EC">
              <w:t>спеціальний фонд</w:t>
            </w:r>
          </w:p>
        </w:tc>
        <w:tc>
          <w:tcPr>
            <w:tcW w:w="248" w:type="pct"/>
            <w:tcBorders>
              <w:top w:val="single" w:sz="4" w:space="0" w:color="auto"/>
              <w:left w:val="single" w:sz="4" w:space="0" w:color="auto"/>
              <w:bottom w:val="single" w:sz="4" w:space="0" w:color="auto"/>
              <w:right w:val="single" w:sz="4" w:space="0" w:color="auto"/>
            </w:tcBorders>
            <w:vAlign w:val="center"/>
          </w:tcPr>
          <w:p w:rsidR="00597CA7" w:rsidRPr="006864EC" w:rsidRDefault="00597CA7" w:rsidP="00597CA7">
            <w:pPr>
              <w:spacing w:line="276" w:lineRule="auto"/>
              <w:jc w:val="center"/>
              <w:rPr>
                <w:snapToGrid w:val="0"/>
              </w:rPr>
            </w:pPr>
            <w:r w:rsidRPr="006864EC">
              <w:rPr>
                <w:snapToGrid w:val="0"/>
              </w:rPr>
              <w:t>разом</w:t>
            </w:r>
          </w:p>
        </w:tc>
        <w:tc>
          <w:tcPr>
            <w:tcW w:w="511" w:type="pct"/>
            <w:vMerge/>
            <w:tcBorders>
              <w:top w:val="single" w:sz="4" w:space="0" w:color="auto"/>
              <w:left w:val="single" w:sz="4" w:space="0" w:color="auto"/>
              <w:bottom w:val="single" w:sz="4" w:space="0" w:color="auto"/>
              <w:right w:val="single" w:sz="4" w:space="0" w:color="auto"/>
            </w:tcBorders>
            <w:vAlign w:val="center"/>
          </w:tcPr>
          <w:p w:rsidR="00597CA7" w:rsidRPr="006864EC" w:rsidRDefault="00597CA7" w:rsidP="00597CA7">
            <w:pPr>
              <w:spacing w:line="276" w:lineRule="auto"/>
              <w:jc w:val="center"/>
            </w:pPr>
          </w:p>
        </w:tc>
      </w:tr>
      <w:tr w:rsidR="00597CA7" w:rsidRPr="006864EC" w:rsidTr="00EF6428">
        <w:trPr>
          <w:cantSplit/>
        </w:trPr>
        <w:tc>
          <w:tcPr>
            <w:tcW w:w="285" w:type="pct"/>
            <w:tcBorders>
              <w:top w:val="single" w:sz="6" w:space="0" w:color="000000"/>
              <w:left w:val="single" w:sz="6" w:space="0" w:color="000000"/>
              <w:bottom w:val="single" w:sz="6" w:space="0" w:color="000000"/>
              <w:right w:val="single" w:sz="6" w:space="0" w:color="000000"/>
            </w:tcBorders>
            <w:vAlign w:val="center"/>
          </w:tcPr>
          <w:p w:rsidR="00597CA7" w:rsidRPr="006864EC" w:rsidRDefault="00597CA7" w:rsidP="00597CA7">
            <w:pPr>
              <w:spacing w:line="276" w:lineRule="auto"/>
              <w:jc w:val="center"/>
              <w:rPr>
                <w:snapToGrid w:val="0"/>
              </w:rPr>
            </w:pPr>
            <w:r w:rsidRPr="006864EC">
              <w:rPr>
                <w:snapToGrid w:val="0"/>
              </w:rPr>
              <w:t>1</w:t>
            </w:r>
          </w:p>
        </w:tc>
        <w:tc>
          <w:tcPr>
            <w:tcW w:w="639" w:type="pct"/>
            <w:tcBorders>
              <w:top w:val="single" w:sz="6" w:space="0" w:color="000000"/>
              <w:left w:val="single" w:sz="6" w:space="0" w:color="000000"/>
              <w:bottom w:val="single" w:sz="6" w:space="0" w:color="000000"/>
              <w:right w:val="single" w:sz="6" w:space="0" w:color="000000"/>
            </w:tcBorders>
            <w:vAlign w:val="center"/>
          </w:tcPr>
          <w:p w:rsidR="00597CA7" w:rsidRPr="006864EC" w:rsidRDefault="00597CA7" w:rsidP="00597CA7">
            <w:pPr>
              <w:spacing w:line="276" w:lineRule="auto"/>
              <w:jc w:val="center"/>
              <w:rPr>
                <w:snapToGrid w:val="0"/>
              </w:rPr>
            </w:pPr>
            <w:r w:rsidRPr="006864EC">
              <w:rPr>
                <w:snapToGrid w:val="0"/>
              </w:rPr>
              <w:t>2</w:t>
            </w:r>
          </w:p>
        </w:tc>
        <w:tc>
          <w:tcPr>
            <w:tcW w:w="436" w:type="pct"/>
            <w:tcBorders>
              <w:top w:val="single" w:sz="6" w:space="0" w:color="000000"/>
              <w:left w:val="single" w:sz="6" w:space="0" w:color="000000"/>
              <w:bottom w:val="single" w:sz="6" w:space="0" w:color="000000"/>
              <w:right w:val="single" w:sz="6" w:space="0" w:color="000000"/>
            </w:tcBorders>
          </w:tcPr>
          <w:p w:rsidR="00597CA7" w:rsidRPr="006864EC" w:rsidRDefault="00597CA7" w:rsidP="00597CA7">
            <w:pPr>
              <w:spacing w:line="276" w:lineRule="auto"/>
              <w:jc w:val="center"/>
              <w:rPr>
                <w:snapToGrid w:val="0"/>
              </w:rPr>
            </w:pPr>
            <w:r w:rsidRPr="006864EC">
              <w:rPr>
                <w:snapToGrid w:val="0"/>
              </w:rPr>
              <w:t>3</w:t>
            </w:r>
          </w:p>
        </w:tc>
        <w:tc>
          <w:tcPr>
            <w:tcW w:w="364" w:type="pct"/>
            <w:tcBorders>
              <w:top w:val="single" w:sz="6" w:space="0" w:color="000000"/>
              <w:left w:val="single" w:sz="6" w:space="0" w:color="000000"/>
              <w:bottom w:val="single" w:sz="6" w:space="0" w:color="000000"/>
              <w:right w:val="single" w:sz="6" w:space="0" w:color="000000"/>
            </w:tcBorders>
            <w:vAlign w:val="center"/>
          </w:tcPr>
          <w:p w:rsidR="00597CA7" w:rsidRPr="006864EC" w:rsidRDefault="00597CA7" w:rsidP="00597CA7">
            <w:pPr>
              <w:spacing w:line="276" w:lineRule="auto"/>
              <w:jc w:val="center"/>
              <w:rPr>
                <w:snapToGrid w:val="0"/>
              </w:rPr>
            </w:pPr>
            <w:r w:rsidRPr="006864EC">
              <w:rPr>
                <w:snapToGrid w:val="0"/>
              </w:rPr>
              <w:t>4</w:t>
            </w:r>
          </w:p>
        </w:tc>
        <w:tc>
          <w:tcPr>
            <w:tcW w:w="431" w:type="pct"/>
            <w:tcBorders>
              <w:top w:val="single" w:sz="6" w:space="0" w:color="000000"/>
              <w:left w:val="single" w:sz="6" w:space="0" w:color="000000"/>
              <w:bottom w:val="single" w:sz="6" w:space="0" w:color="000000"/>
              <w:right w:val="single" w:sz="6" w:space="0" w:color="000000"/>
            </w:tcBorders>
            <w:vAlign w:val="center"/>
          </w:tcPr>
          <w:p w:rsidR="00597CA7" w:rsidRPr="006864EC" w:rsidRDefault="00597CA7" w:rsidP="00597CA7">
            <w:pPr>
              <w:spacing w:line="276" w:lineRule="auto"/>
              <w:jc w:val="center"/>
              <w:rPr>
                <w:snapToGrid w:val="0"/>
              </w:rPr>
            </w:pPr>
            <w:r w:rsidRPr="006864EC">
              <w:rPr>
                <w:snapToGrid w:val="0"/>
              </w:rPr>
              <w:t>5</w:t>
            </w:r>
          </w:p>
        </w:tc>
        <w:tc>
          <w:tcPr>
            <w:tcW w:w="248" w:type="pct"/>
            <w:tcBorders>
              <w:top w:val="single" w:sz="6" w:space="0" w:color="000000"/>
              <w:left w:val="single" w:sz="6" w:space="0" w:color="000000"/>
              <w:bottom w:val="single" w:sz="6" w:space="0" w:color="000000"/>
              <w:right w:val="single" w:sz="6" w:space="0" w:color="000000"/>
            </w:tcBorders>
            <w:vAlign w:val="center"/>
          </w:tcPr>
          <w:p w:rsidR="00597CA7" w:rsidRPr="006864EC" w:rsidRDefault="00597CA7" w:rsidP="00597CA7">
            <w:pPr>
              <w:spacing w:line="276" w:lineRule="auto"/>
              <w:jc w:val="center"/>
              <w:rPr>
                <w:snapToGrid w:val="0"/>
              </w:rPr>
            </w:pPr>
            <w:r w:rsidRPr="006864EC">
              <w:rPr>
                <w:snapToGrid w:val="0"/>
              </w:rPr>
              <w:t>6</w:t>
            </w:r>
          </w:p>
        </w:tc>
        <w:tc>
          <w:tcPr>
            <w:tcW w:w="363" w:type="pct"/>
            <w:tcBorders>
              <w:top w:val="single" w:sz="6" w:space="0" w:color="000000"/>
              <w:left w:val="single" w:sz="6" w:space="0" w:color="000000"/>
              <w:bottom w:val="single" w:sz="6" w:space="0" w:color="000000"/>
              <w:right w:val="single" w:sz="6" w:space="0" w:color="000000"/>
            </w:tcBorders>
            <w:vAlign w:val="center"/>
          </w:tcPr>
          <w:p w:rsidR="00597CA7" w:rsidRPr="006864EC" w:rsidRDefault="00597CA7" w:rsidP="00597CA7">
            <w:pPr>
              <w:spacing w:line="276" w:lineRule="auto"/>
              <w:jc w:val="center"/>
              <w:rPr>
                <w:snapToGrid w:val="0"/>
              </w:rPr>
            </w:pPr>
            <w:r w:rsidRPr="006864EC">
              <w:rPr>
                <w:snapToGrid w:val="0"/>
              </w:rPr>
              <w:t>7</w:t>
            </w:r>
          </w:p>
        </w:tc>
        <w:tc>
          <w:tcPr>
            <w:tcW w:w="431" w:type="pct"/>
            <w:tcBorders>
              <w:top w:val="single" w:sz="6" w:space="0" w:color="000000"/>
              <w:left w:val="single" w:sz="6" w:space="0" w:color="000000"/>
              <w:bottom w:val="single" w:sz="6" w:space="0" w:color="000000"/>
              <w:right w:val="single" w:sz="6" w:space="0" w:color="000000"/>
            </w:tcBorders>
            <w:vAlign w:val="center"/>
          </w:tcPr>
          <w:p w:rsidR="00597CA7" w:rsidRPr="006864EC" w:rsidRDefault="00597CA7" w:rsidP="00597CA7">
            <w:pPr>
              <w:spacing w:line="276" w:lineRule="auto"/>
              <w:jc w:val="center"/>
              <w:rPr>
                <w:snapToGrid w:val="0"/>
              </w:rPr>
            </w:pPr>
            <w:r w:rsidRPr="006864EC">
              <w:rPr>
                <w:snapToGrid w:val="0"/>
              </w:rPr>
              <w:t>8</w:t>
            </w:r>
          </w:p>
        </w:tc>
        <w:tc>
          <w:tcPr>
            <w:tcW w:w="248" w:type="pct"/>
            <w:tcBorders>
              <w:top w:val="single" w:sz="6" w:space="0" w:color="000000"/>
              <w:left w:val="single" w:sz="6" w:space="0" w:color="000000"/>
              <w:bottom w:val="single" w:sz="6" w:space="0" w:color="000000"/>
              <w:right w:val="single" w:sz="6" w:space="0" w:color="000000"/>
            </w:tcBorders>
            <w:vAlign w:val="center"/>
          </w:tcPr>
          <w:p w:rsidR="00597CA7" w:rsidRPr="006864EC" w:rsidRDefault="00597CA7" w:rsidP="00597CA7">
            <w:pPr>
              <w:spacing w:line="276" w:lineRule="auto"/>
              <w:jc w:val="center"/>
              <w:rPr>
                <w:snapToGrid w:val="0"/>
              </w:rPr>
            </w:pPr>
            <w:r w:rsidRPr="006864EC">
              <w:rPr>
                <w:snapToGrid w:val="0"/>
              </w:rPr>
              <w:t>9</w:t>
            </w:r>
          </w:p>
        </w:tc>
        <w:tc>
          <w:tcPr>
            <w:tcW w:w="364" w:type="pct"/>
            <w:tcBorders>
              <w:top w:val="single" w:sz="6" w:space="0" w:color="000000"/>
              <w:left w:val="single" w:sz="6" w:space="0" w:color="000000"/>
              <w:bottom w:val="single" w:sz="6" w:space="0" w:color="000000"/>
              <w:right w:val="single" w:sz="6" w:space="0" w:color="000000"/>
            </w:tcBorders>
            <w:vAlign w:val="center"/>
          </w:tcPr>
          <w:p w:rsidR="00597CA7" w:rsidRPr="006864EC" w:rsidRDefault="00597CA7" w:rsidP="00597CA7">
            <w:pPr>
              <w:spacing w:line="276" w:lineRule="auto"/>
              <w:jc w:val="center"/>
              <w:rPr>
                <w:snapToGrid w:val="0"/>
              </w:rPr>
            </w:pPr>
            <w:r w:rsidRPr="006864EC">
              <w:rPr>
                <w:snapToGrid w:val="0"/>
              </w:rPr>
              <w:t>10</w:t>
            </w:r>
          </w:p>
        </w:tc>
        <w:tc>
          <w:tcPr>
            <w:tcW w:w="431" w:type="pct"/>
            <w:tcBorders>
              <w:top w:val="single" w:sz="6" w:space="0" w:color="000000"/>
              <w:left w:val="single" w:sz="6" w:space="0" w:color="000000"/>
              <w:bottom w:val="single" w:sz="6" w:space="0" w:color="000000"/>
              <w:right w:val="single" w:sz="6" w:space="0" w:color="000000"/>
            </w:tcBorders>
            <w:vAlign w:val="center"/>
          </w:tcPr>
          <w:p w:rsidR="00597CA7" w:rsidRPr="006864EC" w:rsidRDefault="00597CA7" w:rsidP="00597CA7">
            <w:pPr>
              <w:spacing w:line="276" w:lineRule="auto"/>
              <w:jc w:val="center"/>
              <w:rPr>
                <w:snapToGrid w:val="0"/>
              </w:rPr>
            </w:pPr>
            <w:r w:rsidRPr="006864EC">
              <w:rPr>
                <w:snapToGrid w:val="0"/>
              </w:rPr>
              <w:t>11</w:t>
            </w:r>
          </w:p>
        </w:tc>
        <w:tc>
          <w:tcPr>
            <w:tcW w:w="248" w:type="pct"/>
            <w:tcBorders>
              <w:top w:val="single" w:sz="6" w:space="0" w:color="000000"/>
              <w:left w:val="single" w:sz="6" w:space="0" w:color="000000"/>
              <w:bottom w:val="single" w:sz="6" w:space="0" w:color="000000"/>
              <w:right w:val="single" w:sz="6" w:space="0" w:color="000000"/>
            </w:tcBorders>
            <w:vAlign w:val="center"/>
          </w:tcPr>
          <w:p w:rsidR="00597CA7" w:rsidRPr="006864EC" w:rsidRDefault="00597CA7" w:rsidP="00597CA7">
            <w:pPr>
              <w:spacing w:line="276" w:lineRule="auto"/>
              <w:jc w:val="center"/>
              <w:rPr>
                <w:snapToGrid w:val="0"/>
              </w:rPr>
            </w:pPr>
            <w:r w:rsidRPr="006864EC">
              <w:rPr>
                <w:snapToGrid w:val="0"/>
              </w:rPr>
              <w:t>12</w:t>
            </w:r>
          </w:p>
        </w:tc>
        <w:tc>
          <w:tcPr>
            <w:tcW w:w="511" w:type="pct"/>
            <w:tcBorders>
              <w:top w:val="single" w:sz="6" w:space="0" w:color="000000"/>
              <w:left w:val="single" w:sz="6" w:space="0" w:color="000000"/>
              <w:bottom w:val="single" w:sz="6" w:space="0" w:color="000000"/>
              <w:right w:val="single" w:sz="6" w:space="0" w:color="000000"/>
            </w:tcBorders>
            <w:vAlign w:val="center"/>
          </w:tcPr>
          <w:p w:rsidR="00597CA7" w:rsidRPr="006864EC" w:rsidRDefault="00597CA7" w:rsidP="00597CA7">
            <w:pPr>
              <w:spacing w:line="276" w:lineRule="auto"/>
              <w:jc w:val="center"/>
              <w:rPr>
                <w:snapToGrid w:val="0"/>
              </w:rPr>
            </w:pPr>
            <w:r w:rsidRPr="006864EC">
              <w:rPr>
                <w:snapToGrid w:val="0"/>
              </w:rPr>
              <w:t>13</w:t>
            </w:r>
          </w:p>
        </w:tc>
      </w:tr>
      <w:tr w:rsidR="00597CA7" w:rsidRPr="006864EC" w:rsidTr="00EF6428">
        <w:trPr>
          <w:cantSplit/>
        </w:trPr>
        <w:tc>
          <w:tcPr>
            <w:tcW w:w="285" w:type="pct"/>
            <w:tcBorders>
              <w:top w:val="single" w:sz="6" w:space="0" w:color="000000"/>
              <w:left w:val="single" w:sz="6" w:space="0" w:color="000000"/>
              <w:bottom w:val="single" w:sz="6" w:space="0" w:color="000000"/>
              <w:right w:val="single" w:sz="6" w:space="0" w:color="000000"/>
            </w:tcBorders>
          </w:tcPr>
          <w:p w:rsidR="00597CA7" w:rsidRPr="006864EC" w:rsidRDefault="00597CA7" w:rsidP="00597CA7">
            <w:pPr>
              <w:spacing w:line="276" w:lineRule="auto"/>
              <w:jc w:val="center"/>
              <w:rPr>
                <w:snapToGrid w:val="0"/>
              </w:rPr>
            </w:pPr>
          </w:p>
        </w:tc>
        <w:tc>
          <w:tcPr>
            <w:tcW w:w="639" w:type="pct"/>
            <w:tcBorders>
              <w:top w:val="single" w:sz="6" w:space="0" w:color="000000"/>
              <w:left w:val="single" w:sz="6" w:space="0" w:color="000000"/>
              <w:bottom w:val="single" w:sz="6" w:space="0" w:color="000000"/>
              <w:right w:val="single" w:sz="6" w:space="0" w:color="000000"/>
            </w:tcBorders>
            <w:vAlign w:val="center"/>
          </w:tcPr>
          <w:p w:rsidR="00597CA7" w:rsidRPr="006864EC" w:rsidRDefault="00576BF9" w:rsidP="00597CA7">
            <w:pPr>
              <w:spacing w:line="276" w:lineRule="auto"/>
              <w:rPr>
                <w:snapToGrid w:val="0"/>
              </w:rPr>
            </w:pPr>
            <w:r>
              <w:rPr>
                <w:snapToGrid w:val="0"/>
              </w:rPr>
              <w:t>-</w:t>
            </w:r>
          </w:p>
        </w:tc>
        <w:tc>
          <w:tcPr>
            <w:tcW w:w="436" w:type="pct"/>
            <w:tcBorders>
              <w:top w:val="single" w:sz="6" w:space="0" w:color="000000"/>
              <w:left w:val="single" w:sz="6" w:space="0" w:color="000000"/>
              <w:bottom w:val="single" w:sz="6" w:space="0" w:color="000000"/>
              <w:right w:val="single" w:sz="6" w:space="0" w:color="000000"/>
            </w:tcBorders>
          </w:tcPr>
          <w:p w:rsidR="00597CA7" w:rsidRPr="006864EC" w:rsidRDefault="00576BF9" w:rsidP="00597CA7">
            <w:pPr>
              <w:spacing w:line="276" w:lineRule="auto"/>
              <w:jc w:val="center"/>
              <w:rPr>
                <w:snapToGrid w:val="0"/>
              </w:rPr>
            </w:pPr>
            <w:r>
              <w:rPr>
                <w:snapToGrid w:val="0"/>
              </w:rPr>
              <w:t>-</w:t>
            </w:r>
          </w:p>
        </w:tc>
        <w:tc>
          <w:tcPr>
            <w:tcW w:w="364" w:type="pct"/>
            <w:tcBorders>
              <w:top w:val="single" w:sz="6" w:space="0" w:color="000000"/>
              <w:left w:val="single" w:sz="6" w:space="0" w:color="000000"/>
              <w:bottom w:val="single" w:sz="6" w:space="0" w:color="000000"/>
              <w:right w:val="single" w:sz="6" w:space="0" w:color="000000"/>
            </w:tcBorders>
          </w:tcPr>
          <w:p w:rsidR="00597CA7" w:rsidRPr="006864EC" w:rsidRDefault="00576BF9" w:rsidP="00597CA7">
            <w:pPr>
              <w:spacing w:line="276" w:lineRule="auto"/>
              <w:jc w:val="center"/>
              <w:rPr>
                <w:snapToGrid w:val="0"/>
              </w:rPr>
            </w:pPr>
            <w:r>
              <w:rPr>
                <w:snapToGrid w:val="0"/>
              </w:rPr>
              <w:t>-</w:t>
            </w:r>
          </w:p>
        </w:tc>
        <w:tc>
          <w:tcPr>
            <w:tcW w:w="431" w:type="pct"/>
            <w:tcBorders>
              <w:top w:val="single" w:sz="6" w:space="0" w:color="000000"/>
              <w:left w:val="single" w:sz="6" w:space="0" w:color="000000"/>
              <w:bottom w:val="single" w:sz="6" w:space="0" w:color="000000"/>
              <w:right w:val="single" w:sz="6" w:space="0" w:color="000000"/>
            </w:tcBorders>
          </w:tcPr>
          <w:p w:rsidR="00597CA7" w:rsidRPr="006864EC" w:rsidRDefault="00576BF9" w:rsidP="00597CA7">
            <w:pPr>
              <w:spacing w:line="276" w:lineRule="auto"/>
              <w:jc w:val="center"/>
              <w:rPr>
                <w:snapToGrid w:val="0"/>
              </w:rPr>
            </w:pPr>
            <w:r>
              <w:rPr>
                <w:snapToGrid w:val="0"/>
              </w:rPr>
              <w:t>-</w:t>
            </w:r>
          </w:p>
        </w:tc>
        <w:tc>
          <w:tcPr>
            <w:tcW w:w="248" w:type="pct"/>
            <w:tcBorders>
              <w:top w:val="single" w:sz="6" w:space="0" w:color="000000"/>
              <w:left w:val="single" w:sz="6" w:space="0" w:color="000000"/>
              <w:bottom w:val="single" w:sz="6" w:space="0" w:color="000000"/>
              <w:right w:val="single" w:sz="6" w:space="0" w:color="000000"/>
            </w:tcBorders>
          </w:tcPr>
          <w:p w:rsidR="00597CA7" w:rsidRPr="006864EC" w:rsidRDefault="00576BF9" w:rsidP="00597CA7">
            <w:pPr>
              <w:spacing w:line="276" w:lineRule="auto"/>
              <w:rPr>
                <w:snapToGrid w:val="0"/>
              </w:rPr>
            </w:pPr>
            <w:r>
              <w:rPr>
                <w:snapToGrid w:val="0"/>
              </w:rPr>
              <w:t>-</w:t>
            </w:r>
          </w:p>
        </w:tc>
        <w:tc>
          <w:tcPr>
            <w:tcW w:w="363" w:type="pct"/>
            <w:tcBorders>
              <w:top w:val="single" w:sz="6" w:space="0" w:color="000000"/>
              <w:left w:val="single" w:sz="6" w:space="0" w:color="000000"/>
              <w:bottom w:val="single" w:sz="6" w:space="0" w:color="000000"/>
              <w:right w:val="single" w:sz="6" w:space="0" w:color="000000"/>
            </w:tcBorders>
          </w:tcPr>
          <w:p w:rsidR="00597CA7" w:rsidRPr="006864EC" w:rsidRDefault="00576BF9" w:rsidP="00597CA7">
            <w:pPr>
              <w:spacing w:line="276" w:lineRule="auto"/>
              <w:jc w:val="center"/>
              <w:rPr>
                <w:snapToGrid w:val="0"/>
              </w:rPr>
            </w:pPr>
            <w:r>
              <w:rPr>
                <w:snapToGrid w:val="0"/>
              </w:rPr>
              <w:t>-</w:t>
            </w:r>
          </w:p>
        </w:tc>
        <w:tc>
          <w:tcPr>
            <w:tcW w:w="431" w:type="pct"/>
            <w:tcBorders>
              <w:top w:val="single" w:sz="6" w:space="0" w:color="000000"/>
              <w:left w:val="single" w:sz="6" w:space="0" w:color="000000"/>
              <w:bottom w:val="single" w:sz="6" w:space="0" w:color="000000"/>
              <w:right w:val="single" w:sz="6" w:space="0" w:color="000000"/>
            </w:tcBorders>
          </w:tcPr>
          <w:p w:rsidR="00597CA7" w:rsidRPr="006864EC" w:rsidRDefault="00576BF9" w:rsidP="00597CA7">
            <w:pPr>
              <w:spacing w:line="276" w:lineRule="auto"/>
              <w:jc w:val="center"/>
              <w:rPr>
                <w:snapToGrid w:val="0"/>
              </w:rPr>
            </w:pPr>
            <w:r>
              <w:rPr>
                <w:snapToGrid w:val="0"/>
              </w:rPr>
              <w:t>-</w:t>
            </w:r>
          </w:p>
        </w:tc>
        <w:tc>
          <w:tcPr>
            <w:tcW w:w="248" w:type="pct"/>
            <w:tcBorders>
              <w:top w:val="single" w:sz="6" w:space="0" w:color="000000"/>
              <w:left w:val="single" w:sz="6" w:space="0" w:color="000000"/>
              <w:bottom w:val="single" w:sz="6" w:space="0" w:color="000000"/>
              <w:right w:val="single" w:sz="6" w:space="0" w:color="000000"/>
            </w:tcBorders>
          </w:tcPr>
          <w:p w:rsidR="00597CA7" w:rsidRPr="006864EC" w:rsidRDefault="00576BF9" w:rsidP="00597CA7">
            <w:pPr>
              <w:spacing w:line="276" w:lineRule="auto"/>
              <w:jc w:val="center"/>
              <w:rPr>
                <w:snapToGrid w:val="0"/>
              </w:rPr>
            </w:pPr>
            <w:r>
              <w:rPr>
                <w:snapToGrid w:val="0"/>
              </w:rPr>
              <w:t>-</w:t>
            </w:r>
          </w:p>
        </w:tc>
        <w:tc>
          <w:tcPr>
            <w:tcW w:w="364" w:type="pct"/>
            <w:tcBorders>
              <w:top w:val="single" w:sz="6" w:space="0" w:color="000000"/>
              <w:left w:val="single" w:sz="6" w:space="0" w:color="000000"/>
              <w:bottom w:val="single" w:sz="6" w:space="0" w:color="000000"/>
              <w:right w:val="single" w:sz="6" w:space="0" w:color="000000"/>
            </w:tcBorders>
          </w:tcPr>
          <w:p w:rsidR="00597CA7" w:rsidRPr="006864EC" w:rsidRDefault="00576BF9" w:rsidP="00597CA7">
            <w:pPr>
              <w:spacing w:line="276" w:lineRule="auto"/>
              <w:jc w:val="center"/>
              <w:rPr>
                <w:snapToGrid w:val="0"/>
              </w:rPr>
            </w:pPr>
            <w:r>
              <w:rPr>
                <w:snapToGrid w:val="0"/>
              </w:rPr>
              <w:t>-</w:t>
            </w:r>
          </w:p>
        </w:tc>
        <w:tc>
          <w:tcPr>
            <w:tcW w:w="431" w:type="pct"/>
            <w:tcBorders>
              <w:top w:val="single" w:sz="6" w:space="0" w:color="000000"/>
              <w:left w:val="single" w:sz="6" w:space="0" w:color="000000"/>
              <w:bottom w:val="single" w:sz="6" w:space="0" w:color="000000"/>
              <w:right w:val="single" w:sz="6" w:space="0" w:color="000000"/>
            </w:tcBorders>
          </w:tcPr>
          <w:p w:rsidR="00597CA7" w:rsidRPr="006864EC" w:rsidRDefault="00576BF9" w:rsidP="00597CA7">
            <w:pPr>
              <w:spacing w:line="276" w:lineRule="auto"/>
              <w:jc w:val="center"/>
              <w:rPr>
                <w:snapToGrid w:val="0"/>
              </w:rPr>
            </w:pPr>
            <w:r>
              <w:rPr>
                <w:snapToGrid w:val="0"/>
              </w:rPr>
              <w:t>-</w:t>
            </w:r>
          </w:p>
        </w:tc>
        <w:tc>
          <w:tcPr>
            <w:tcW w:w="248" w:type="pct"/>
            <w:tcBorders>
              <w:top w:val="single" w:sz="6" w:space="0" w:color="000000"/>
              <w:left w:val="single" w:sz="6" w:space="0" w:color="000000"/>
              <w:bottom w:val="single" w:sz="6" w:space="0" w:color="000000"/>
              <w:right w:val="single" w:sz="6" w:space="0" w:color="000000"/>
            </w:tcBorders>
          </w:tcPr>
          <w:p w:rsidR="00597CA7" w:rsidRPr="006864EC" w:rsidRDefault="00576BF9" w:rsidP="00597CA7">
            <w:pPr>
              <w:spacing w:line="276" w:lineRule="auto"/>
              <w:jc w:val="center"/>
              <w:rPr>
                <w:snapToGrid w:val="0"/>
              </w:rPr>
            </w:pPr>
            <w:r>
              <w:rPr>
                <w:snapToGrid w:val="0"/>
              </w:rPr>
              <w:t>-</w:t>
            </w:r>
          </w:p>
        </w:tc>
        <w:tc>
          <w:tcPr>
            <w:tcW w:w="511" w:type="pct"/>
            <w:tcBorders>
              <w:top w:val="single" w:sz="6" w:space="0" w:color="000000"/>
              <w:left w:val="single" w:sz="6" w:space="0" w:color="000000"/>
              <w:bottom w:val="single" w:sz="6" w:space="0" w:color="000000"/>
              <w:right w:val="single" w:sz="6" w:space="0" w:color="000000"/>
            </w:tcBorders>
          </w:tcPr>
          <w:p w:rsidR="00597CA7" w:rsidRPr="006864EC" w:rsidRDefault="00576BF9" w:rsidP="00597CA7">
            <w:pPr>
              <w:spacing w:line="276" w:lineRule="auto"/>
              <w:jc w:val="center"/>
              <w:rPr>
                <w:snapToGrid w:val="0"/>
              </w:rPr>
            </w:pPr>
            <w:r>
              <w:rPr>
                <w:snapToGrid w:val="0"/>
              </w:rPr>
              <w:t>-</w:t>
            </w:r>
          </w:p>
        </w:tc>
      </w:tr>
      <w:tr w:rsidR="00597CA7" w:rsidRPr="006864EC" w:rsidTr="00EF6428">
        <w:trPr>
          <w:cantSplit/>
        </w:trPr>
        <w:tc>
          <w:tcPr>
            <w:tcW w:w="285" w:type="pct"/>
            <w:tcBorders>
              <w:top w:val="single" w:sz="6" w:space="0" w:color="000000"/>
              <w:left w:val="single" w:sz="6" w:space="0" w:color="000000"/>
              <w:bottom w:val="single" w:sz="6" w:space="0" w:color="000000"/>
              <w:right w:val="single" w:sz="6" w:space="0" w:color="000000"/>
            </w:tcBorders>
          </w:tcPr>
          <w:p w:rsidR="00597CA7" w:rsidRPr="006864EC" w:rsidRDefault="00597CA7" w:rsidP="00597CA7">
            <w:pPr>
              <w:spacing w:line="276" w:lineRule="auto"/>
              <w:jc w:val="center"/>
              <w:rPr>
                <w:snapToGrid w:val="0"/>
              </w:rPr>
            </w:pPr>
          </w:p>
        </w:tc>
        <w:tc>
          <w:tcPr>
            <w:tcW w:w="639" w:type="pct"/>
            <w:tcBorders>
              <w:top w:val="single" w:sz="6" w:space="0" w:color="000000"/>
              <w:left w:val="single" w:sz="6" w:space="0" w:color="000000"/>
              <w:bottom w:val="single" w:sz="6" w:space="0" w:color="000000"/>
              <w:right w:val="single" w:sz="6" w:space="0" w:color="000000"/>
            </w:tcBorders>
            <w:vAlign w:val="center"/>
          </w:tcPr>
          <w:p w:rsidR="00597CA7" w:rsidRPr="006864EC" w:rsidRDefault="00597CA7" w:rsidP="00597CA7">
            <w:pPr>
              <w:spacing w:line="276" w:lineRule="auto"/>
              <w:rPr>
                <w:snapToGrid w:val="0"/>
              </w:rPr>
            </w:pPr>
            <w:r w:rsidRPr="006864EC">
              <w:rPr>
                <w:snapToGrid w:val="0"/>
              </w:rPr>
              <w:t>Усього</w:t>
            </w:r>
          </w:p>
        </w:tc>
        <w:tc>
          <w:tcPr>
            <w:tcW w:w="436" w:type="pct"/>
            <w:tcBorders>
              <w:top w:val="single" w:sz="6" w:space="0" w:color="000000"/>
              <w:left w:val="single" w:sz="6" w:space="0" w:color="000000"/>
              <w:bottom w:val="single" w:sz="6" w:space="0" w:color="000000"/>
              <w:right w:val="single" w:sz="6" w:space="0" w:color="000000"/>
            </w:tcBorders>
          </w:tcPr>
          <w:p w:rsidR="00597CA7" w:rsidRPr="006864EC" w:rsidRDefault="00576BF9" w:rsidP="00597CA7">
            <w:pPr>
              <w:spacing w:line="276" w:lineRule="auto"/>
              <w:jc w:val="center"/>
              <w:rPr>
                <w:snapToGrid w:val="0"/>
              </w:rPr>
            </w:pPr>
            <w:r>
              <w:rPr>
                <w:snapToGrid w:val="0"/>
              </w:rPr>
              <w:t>-</w:t>
            </w:r>
          </w:p>
        </w:tc>
        <w:tc>
          <w:tcPr>
            <w:tcW w:w="364" w:type="pct"/>
            <w:tcBorders>
              <w:top w:val="single" w:sz="6" w:space="0" w:color="000000"/>
              <w:left w:val="single" w:sz="6" w:space="0" w:color="000000"/>
              <w:bottom w:val="single" w:sz="6" w:space="0" w:color="000000"/>
              <w:right w:val="single" w:sz="6" w:space="0" w:color="000000"/>
            </w:tcBorders>
          </w:tcPr>
          <w:p w:rsidR="00597CA7" w:rsidRPr="006864EC" w:rsidRDefault="00576BF9" w:rsidP="00597CA7">
            <w:pPr>
              <w:spacing w:line="276" w:lineRule="auto"/>
              <w:jc w:val="center"/>
              <w:rPr>
                <w:snapToGrid w:val="0"/>
              </w:rPr>
            </w:pPr>
            <w:r>
              <w:rPr>
                <w:snapToGrid w:val="0"/>
              </w:rPr>
              <w:t>-</w:t>
            </w:r>
          </w:p>
        </w:tc>
        <w:tc>
          <w:tcPr>
            <w:tcW w:w="431" w:type="pct"/>
            <w:tcBorders>
              <w:top w:val="single" w:sz="6" w:space="0" w:color="000000"/>
              <w:left w:val="single" w:sz="6" w:space="0" w:color="000000"/>
              <w:bottom w:val="single" w:sz="6" w:space="0" w:color="000000"/>
              <w:right w:val="single" w:sz="6" w:space="0" w:color="000000"/>
            </w:tcBorders>
          </w:tcPr>
          <w:p w:rsidR="00597CA7" w:rsidRPr="006864EC" w:rsidRDefault="00576BF9" w:rsidP="00597CA7">
            <w:pPr>
              <w:spacing w:line="276" w:lineRule="auto"/>
              <w:jc w:val="center"/>
              <w:rPr>
                <w:snapToGrid w:val="0"/>
              </w:rPr>
            </w:pPr>
            <w:r>
              <w:rPr>
                <w:snapToGrid w:val="0"/>
              </w:rPr>
              <w:t>-</w:t>
            </w:r>
          </w:p>
        </w:tc>
        <w:tc>
          <w:tcPr>
            <w:tcW w:w="248" w:type="pct"/>
            <w:tcBorders>
              <w:top w:val="single" w:sz="6" w:space="0" w:color="000000"/>
              <w:left w:val="single" w:sz="6" w:space="0" w:color="000000"/>
              <w:bottom w:val="single" w:sz="6" w:space="0" w:color="000000"/>
              <w:right w:val="single" w:sz="6" w:space="0" w:color="000000"/>
            </w:tcBorders>
          </w:tcPr>
          <w:p w:rsidR="00597CA7" w:rsidRPr="006864EC" w:rsidRDefault="00576BF9" w:rsidP="00597CA7">
            <w:pPr>
              <w:spacing w:line="276" w:lineRule="auto"/>
              <w:rPr>
                <w:snapToGrid w:val="0"/>
              </w:rPr>
            </w:pPr>
            <w:r>
              <w:rPr>
                <w:snapToGrid w:val="0"/>
              </w:rPr>
              <w:t>-</w:t>
            </w:r>
          </w:p>
        </w:tc>
        <w:tc>
          <w:tcPr>
            <w:tcW w:w="363" w:type="pct"/>
            <w:tcBorders>
              <w:top w:val="single" w:sz="6" w:space="0" w:color="000000"/>
              <w:left w:val="single" w:sz="6" w:space="0" w:color="000000"/>
              <w:bottom w:val="single" w:sz="6" w:space="0" w:color="000000"/>
              <w:right w:val="single" w:sz="6" w:space="0" w:color="000000"/>
            </w:tcBorders>
          </w:tcPr>
          <w:p w:rsidR="00597CA7" w:rsidRPr="006864EC" w:rsidRDefault="00576BF9" w:rsidP="00597CA7">
            <w:pPr>
              <w:spacing w:line="276" w:lineRule="auto"/>
              <w:jc w:val="center"/>
              <w:rPr>
                <w:snapToGrid w:val="0"/>
              </w:rPr>
            </w:pPr>
            <w:r>
              <w:rPr>
                <w:snapToGrid w:val="0"/>
              </w:rPr>
              <w:t>-</w:t>
            </w:r>
          </w:p>
        </w:tc>
        <w:tc>
          <w:tcPr>
            <w:tcW w:w="431" w:type="pct"/>
            <w:tcBorders>
              <w:top w:val="single" w:sz="6" w:space="0" w:color="000000"/>
              <w:left w:val="single" w:sz="6" w:space="0" w:color="000000"/>
              <w:bottom w:val="single" w:sz="6" w:space="0" w:color="000000"/>
              <w:right w:val="single" w:sz="6" w:space="0" w:color="000000"/>
            </w:tcBorders>
          </w:tcPr>
          <w:p w:rsidR="00597CA7" w:rsidRPr="006864EC" w:rsidRDefault="00576BF9" w:rsidP="00597CA7">
            <w:pPr>
              <w:spacing w:line="276" w:lineRule="auto"/>
              <w:jc w:val="center"/>
              <w:rPr>
                <w:snapToGrid w:val="0"/>
              </w:rPr>
            </w:pPr>
            <w:r>
              <w:rPr>
                <w:snapToGrid w:val="0"/>
              </w:rPr>
              <w:t>-</w:t>
            </w:r>
          </w:p>
        </w:tc>
        <w:tc>
          <w:tcPr>
            <w:tcW w:w="248" w:type="pct"/>
            <w:tcBorders>
              <w:top w:val="single" w:sz="6" w:space="0" w:color="000000"/>
              <w:left w:val="single" w:sz="6" w:space="0" w:color="000000"/>
              <w:bottom w:val="single" w:sz="6" w:space="0" w:color="000000"/>
              <w:right w:val="single" w:sz="6" w:space="0" w:color="000000"/>
            </w:tcBorders>
          </w:tcPr>
          <w:p w:rsidR="00597CA7" w:rsidRPr="006864EC" w:rsidRDefault="00576BF9" w:rsidP="00597CA7">
            <w:pPr>
              <w:spacing w:line="276" w:lineRule="auto"/>
              <w:jc w:val="center"/>
              <w:rPr>
                <w:snapToGrid w:val="0"/>
              </w:rPr>
            </w:pPr>
            <w:r>
              <w:rPr>
                <w:snapToGrid w:val="0"/>
              </w:rPr>
              <w:t>-</w:t>
            </w:r>
          </w:p>
        </w:tc>
        <w:tc>
          <w:tcPr>
            <w:tcW w:w="364" w:type="pct"/>
            <w:tcBorders>
              <w:top w:val="single" w:sz="6" w:space="0" w:color="000000"/>
              <w:left w:val="single" w:sz="6" w:space="0" w:color="000000"/>
              <w:bottom w:val="single" w:sz="6" w:space="0" w:color="000000"/>
              <w:right w:val="single" w:sz="6" w:space="0" w:color="000000"/>
            </w:tcBorders>
          </w:tcPr>
          <w:p w:rsidR="00597CA7" w:rsidRPr="006864EC" w:rsidRDefault="00576BF9" w:rsidP="00597CA7">
            <w:pPr>
              <w:spacing w:line="276" w:lineRule="auto"/>
              <w:jc w:val="center"/>
              <w:rPr>
                <w:snapToGrid w:val="0"/>
              </w:rPr>
            </w:pPr>
            <w:r>
              <w:rPr>
                <w:snapToGrid w:val="0"/>
              </w:rPr>
              <w:t>-</w:t>
            </w:r>
          </w:p>
        </w:tc>
        <w:tc>
          <w:tcPr>
            <w:tcW w:w="431" w:type="pct"/>
            <w:tcBorders>
              <w:top w:val="single" w:sz="6" w:space="0" w:color="000000"/>
              <w:left w:val="single" w:sz="6" w:space="0" w:color="000000"/>
              <w:bottom w:val="single" w:sz="6" w:space="0" w:color="000000"/>
              <w:right w:val="single" w:sz="6" w:space="0" w:color="000000"/>
            </w:tcBorders>
          </w:tcPr>
          <w:p w:rsidR="00597CA7" w:rsidRPr="006864EC" w:rsidRDefault="00576BF9" w:rsidP="00597CA7">
            <w:pPr>
              <w:spacing w:line="276" w:lineRule="auto"/>
              <w:jc w:val="center"/>
              <w:rPr>
                <w:snapToGrid w:val="0"/>
              </w:rPr>
            </w:pPr>
            <w:r>
              <w:rPr>
                <w:snapToGrid w:val="0"/>
              </w:rPr>
              <w:t>-</w:t>
            </w:r>
          </w:p>
        </w:tc>
        <w:tc>
          <w:tcPr>
            <w:tcW w:w="248" w:type="pct"/>
            <w:tcBorders>
              <w:top w:val="single" w:sz="6" w:space="0" w:color="000000"/>
              <w:left w:val="single" w:sz="6" w:space="0" w:color="000000"/>
              <w:bottom w:val="single" w:sz="6" w:space="0" w:color="000000"/>
              <w:right w:val="single" w:sz="6" w:space="0" w:color="000000"/>
            </w:tcBorders>
          </w:tcPr>
          <w:p w:rsidR="00597CA7" w:rsidRPr="006864EC" w:rsidRDefault="00576BF9" w:rsidP="00597CA7">
            <w:pPr>
              <w:spacing w:line="276" w:lineRule="auto"/>
              <w:jc w:val="center"/>
              <w:rPr>
                <w:snapToGrid w:val="0"/>
              </w:rPr>
            </w:pPr>
            <w:r>
              <w:rPr>
                <w:snapToGrid w:val="0"/>
              </w:rPr>
              <w:t>-</w:t>
            </w:r>
          </w:p>
        </w:tc>
        <w:tc>
          <w:tcPr>
            <w:tcW w:w="511" w:type="pct"/>
            <w:tcBorders>
              <w:top w:val="single" w:sz="6" w:space="0" w:color="000000"/>
              <w:left w:val="single" w:sz="6" w:space="0" w:color="000000"/>
              <w:bottom w:val="single" w:sz="6" w:space="0" w:color="000000"/>
              <w:right w:val="single" w:sz="6" w:space="0" w:color="000000"/>
            </w:tcBorders>
          </w:tcPr>
          <w:p w:rsidR="00597CA7" w:rsidRPr="006864EC" w:rsidRDefault="00576BF9" w:rsidP="00597CA7">
            <w:pPr>
              <w:spacing w:line="276" w:lineRule="auto"/>
              <w:jc w:val="center"/>
              <w:rPr>
                <w:snapToGrid w:val="0"/>
              </w:rPr>
            </w:pPr>
            <w:r>
              <w:rPr>
                <w:snapToGrid w:val="0"/>
              </w:rPr>
              <w:t>-</w:t>
            </w:r>
          </w:p>
        </w:tc>
      </w:tr>
    </w:tbl>
    <w:p w:rsidR="00597CA7" w:rsidRPr="006864EC" w:rsidRDefault="00597CA7" w:rsidP="00597CA7">
      <w:pPr>
        <w:spacing w:before="120" w:line="276" w:lineRule="auto"/>
        <w:jc w:val="both"/>
        <w:rPr>
          <w:vertAlign w:val="superscript"/>
        </w:rPr>
      </w:pPr>
    </w:p>
    <w:p w:rsidR="00597CA7" w:rsidRPr="006864EC" w:rsidRDefault="00597CA7" w:rsidP="00597CA7">
      <w:pPr>
        <w:spacing w:before="120" w:line="276" w:lineRule="auto"/>
        <w:jc w:val="both"/>
      </w:pPr>
      <w:r w:rsidRPr="006864EC">
        <w:rPr>
          <w:vertAlign w:val="superscript"/>
        </w:rPr>
        <w:t>1</w:t>
      </w:r>
      <w:r w:rsidRPr="006864EC">
        <w:t xml:space="preserve"> Код функціональної класифікації видатків та кредитування бюджету вказується лише у випадку, коли бюджетна програма не поділяється на підпрограми.</w:t>
      </w:r>
    </w:p>
    <w:p w:rsidR="00597CA7" w:rsidRPr="006864EC" w:rsidRDefault="00597CA7" w:rsidP="00597CA7">
      <w:pPr>
        <w:spacing w:before="120" w:line="276" w:lineRule="auto"/>
        <w:jc w:val="both"/>
      </w:pPr>
      <w:r w:rsidRPr="006864EC">
        <w:rPr>
          <w:vertAlign w:val="superscript"/>
        </w:rPr>
        <w:t>2</w:t>
      </w:r>
      <w:r w:rsidRPr="006864EC">
        <w:t xml:space="preserve"> Пункт 11 заповнюється тільки для затверджених у місцевому бюджеті видатків/надання кредитів на реалізацію інвестиційних проектів (програм).</w:t>
      </w:r>
    </w:p>
    <w:p w:rsidR="00597CA7" w:rsidRPr="006864EC" w:rsidRDefault="00597CA7" w:rsidP="003D1B29">
      <w:pPr>
        <w:spacing w:line="276" w:lineRule="auto"/>
        <w:jc w:val="both"/>
      </w:pPr>
      <w:r w:rsidRPr="006864EC">
        <w:rPr>
          <w:vertAlign w:val="superscript"/>
        </w:rPr>
        <w:t>3</w:t>
      </w:r>
      <w:r w:rsidRPr="006864EC">
        <w:t xml:space="preserve"> Прогноз видатків до кінця реалізації інвестиційного проекту зазначається з розбивкою за роками.</w:t>
      </w:r>
    </w:p>
    <w:p w:rsidR="00FA3BD2" w:rsidRDefault="00FA3BD2" w:rsidP="003D1B29">
      <w:pPr>
        <w:spacing w:line="276" w:lineRule="auto"/>
      </w:pPr>
    </w:p>
    <w:p w:rsidR="003D1B29" w:rsidRPr="00E33EC7" w:rsidRDefault="003D1B29" w:rsidP="003D1B29">
      <w:pPr>
        <w:spacing w:line="276" w:lineRule="auto"/>
      </w:pPr>
    </w:p>
    <w:p w:rsidR="005B1269" w:rsidRPr="006A6AB8" w:rsidRDefault="005B1269" w:rsidP="003D1B29">
      <w:pPr>
        <w:spacing w:line="276" w:lineRule="auto"/>
        <w:rPr>
          <w:b/>
        </w:rPr>
      </w:pPr>
      <w:r w:rsidRPr="006A6AB8">
        <w:rPr>
          <w:b/>
        </w:rPr>
        <w:t xml:space="preserve">Міський голова                                                                                        С.А. </w:t>
      </w:r>
      <w:proofErr w:type="spellStart"/>
      <w:r w:rsidRPr="006A6AB8">
        <w:rPr>
          <w:b/>
        </w:rPr>
        <w:t>Салатун</w:t>
      </w:r>
      <w:proofErr w:type="spellEnd"/>
      <w:r w:rsidRPr="006A6AB8">
        <w:rPr>
          <w:b/>
        </w:rPr>
        <w:br/>
      </w:r>
    </w:p>
    <w:p w:rsidR="005B1269" w:rsidRPr="006A6AB8" w:rsidRDefault="005B1269" w:rsidP="003D1B29">
      <w:pPr>
        <w:spacing w:line="276" w:lineRule="auto"/>
        <w:rPr>
          <w:b/>
        </w:rPr>
      </w:pPr>
      <w:r w:rsidRPr="006A6AB8">
        <w:rPr>
          <w:b/>
        </w:rPr>
        <w:t>Погоджено</w:t>
      </w:r>
    </w:p>
    <w:p w:rsidR="005B1269" w:rsidRDefault="005B1269" w:rsidP="003D1B29">
      <w:pPr>
        <w:spacing w:line="276" w:lineRule="auto"/>
        <w:rPr>
          <w:b/>
        </w:rPr>
      </w:pPr>
      <w:r w:rsidRPr="006A6AB8">
        <w:rPr>
          <w:b/>
        </w:rPr>
        <w:t>Начальник фінансового управління</w:t>
      </w:r>
    </w:p>
    <w:p w:rsidR="00584547" w:rsidRDefault="005B1269" w:rsidP="003D1B29">
      <w:pPr>
        <w:spacing w:line="276" w:lineRule="auto"/>
        <w:rPr>
          <w:b/>
          <w:bCs/>
          <w:color w:val="000000"/>
        </w:rPr>
      </w:pPr>
      <w:r w:rsidRPr="006A6AB8">
        <w:rPr>
          <w:b/>
        </w:rPr>
        <w:t xml:space="preserve">Роменського міськвиконкому  </w:t>
      </w:r>
      <w:r w:rsidRPr="006A6AB8">
        <w:rPr>
          <w:b/>
        </w:rPr>
        <w:tab/>
      </w:r>
      <w:r w:rsidRPr="006A6AB8">
        <w:rPr>
          <w:b/>
        </w:rPr>
        <w:tab/>
      </w:r>
      <w:r>
        <w:rPr>
          <w:b/>
        </w:rPr>
        <w:tab/>
      </w:r>
      <w:r>
        <w:rPr>
          <w:b/>
        </w:rPr>
        <w:tab/>
      </w:r>
      <w:r>
        <w:rPr>
          <w:b/>
        </w:rPr>
        <w:tab/>
      </w:r>
      <w:r>
        <w:rPr>
          <w:b/>
        </w:rPr>
        <w:tab/>
      </w:r>
      <w:r w:rsidRPr="006A6AB8">
        <w:rPr>
          <w:b/>
        </w:rPr>
        <w:t>Т.М. Ярошенко</w:t>
      </w:r>
      <w:r w:rsidRPr="006A6AB8">
        <w:t xml:space="preserve"> </w:t>
      </w:r>
    </w:p>
    <w:p w:rsidR="00AD31EB" w:rsidRDefault="00AD31EB" w:rsidP="00597CA7">
      <w:pPr>
        <w:spacing w:line="276" w:lineRule="auto"/>
        <w:ind w:left="10632" w:right="24"/>
        <w:jc w:val="both"/>
        <w:rPr>
          <w:b/>
          <w:bCs/>
          <w:color w:val="000000"/>
        </w:rPr>
      </w:pPr>
    </w:p>
    <w:sectPr w:rsidR="00AD31EB" w:rsidSect="00215EF9">
      <w:pgSz w:w="16838" w:h="11906" w:orient="landscape"/>
      <w:pgMar w:top="1701"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C55AE"/>
    <w:multiLevelType w:val="hybridMultilevel"/>
    <w:tmpl w:val="52700D74"/>
    <w:lvl w:ilvl="0" w:tplc="0419000F">
      <w:start w:val="2"/>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15:restartNumberingAfterBreak="0">
    <w:nsid w:val="0B6E38A7"/>
    <w:multiLevelType w:val="hybridMultilevel"/>
    <w:tmpl w:val="CE90F914"/>
    <w:lvl w:ilvl="0" w:tplc="0C2AEE2C">
      <w:start w:val="1"/>
      <w:numFmt w:val="decimal"/>
      <w:lvlText w:val="%1)"/>
      <w:lvlJc w:val="left"/>
      <w:pPr>
        <w:tabs>
          <w:tab w:val="num" w:pos="795"/>
        </w:tabs>
        <w:ind w:left="795" w:hanging="43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15:restartNumberingAfterBreak="0">
    <w:nsid w:val="1CF51B7C"/>
    <w:multiLevelType w:val="hybridMultilevel"/>
    <w:tmpl w:val="5676582A"/>
    <w:lvl w:ilvl="0" w:tplc="04190001">
      <w:start w:val="1"/>
      <w:numFmt w:val="bullet"/>
      <w:lvlText w:val=""/>
      <w:lvlJc w:val="left"/>
      <w:pPr>
        <w:tabs>
          <w:tab w:val="num" w:pos="1425"/>
        </w:tabs>
        <w:ind w:left="1425" w:hanging="360"/>
      </w:pPr>
      <w:rPr>
        <w:rFonts w:ascii="Symbol" w:hAnsi="Symbol" w:cs="Symbol" w:hint="default"/>
      </w:rPr>
    </w:lvl>
    <w:lvl w:ilvl="1" w:tplc="04190003">
      <w:start w:val="1"/>
      <w:numFmt w:val="bullet"/>
      <w:lvlText w:val="o"/>
      <w:lvlJc w:val="left"/>
      <w:pPr>
        <w:tabs>
          <w:tab w:val="num" w:pos="2145"/>
        </w:tabs>
        <w:ind w:left="2145" w:hanging="360"/>
      </w:pPr>
      <w:rPr>
        <w:rFonts w:ascii="Courier New" w:hAnsi="Courier New" w:cs="Courier New" w:hint="default"/>
      </w:rPr>
    </w:lvl>
    <w:lvl w:ilvl="2" w:tplc="04190005">
      <w:start w:val="1"/>
      <w:numFmt w:val="bullet"/>
      <w:lvlText w:val=""/>
      <w:lvlJc w:val="left"/>
      <w:pPr>
        <w:tabs>
          <w:tab w:val="num" w:pos="2865"/>
        </w:tabs>
        <w:ind w:left="2865" w:hanging="360"/>
      </w:pPr>
      <w:rPr>
        <w:rFonts w:ascii="Wingdings" w:hAnsi="Wingdings" w:cs="Wingdings" w:hint="default"/>
      </w:rPr>
    </w:lvl>
    <w:lvl w:ilvl="3" w:tplc="04190001">
      <w:start w:val="1"/>
      <w:numFmt w:val="bullet"/>
      <w:lvlText w:val=""/>
      <w:lvlJc w:val="left"/>
      <w:pPr>
        <w:tabs>
          <w:tab w:val="num" w:pos="3585"/>
        </w:tabs>
        <w:ind w:left="3585" w:hanging="360"/>
      </w:pPr>
      <w:rPr>
        <w:rFonts w:ascii="Symbol" w:hAnsi="Symbol" w:cs="Symbol" w:hint="default"/>
      </w:rPr>
    </w:lvl>
    <w:lvl w:ilvl="4" w:tplc="04190003">
      <w:start w:val="1"/>
      <w:numFmt w:val="bullet"/>
      <w:lvlText w:val="o"/>
      <w:lvlJc w:val="left"/>
      <w:pPr>
        <w:tabs>
          <w:tab w:val="num" w:pos="4305"/>
        </w:tabs>
        <w:ind w:left="4305" w:hanging="360"/>
      </w:pPr>
      <w:rPr>
        <w:rFonts w:ascii="Courier New" w:hAnsi="Courier New" w:cs="Courier New" w:hint="default"/>
      </w:rPr>
    </w:lvl>
    <w:lvl w:ilvl="5" w:tplc="04190005">
      <w:start w:val="1"/>
      <w:numFmt w:val="bullet"/>
      <w:lvlText w:val=""/>
      <w:lvlJc w:val="left"/>
      <w:pPr>
        <w:tabs>
          <w:tab w:val="num" w:pos="5025"/>
        </w:tabs>
        <w:ind w:left="5025" w:hanging="360"/>
      </w:pPr>
      <w:rPr>
        <w:rFonts w:ascii="Wingdings" w:hAnsi="Wingdings" w:cs="Wingdings" w:hint="default"/>
      </w:rPr>
    </w:lvl>
    <w:lvl w:ilvl="6" w:tplc="04190001">
      <w:start w:val="1"/>
      <w:numFmt w:val="bullet"/>
      <w:lvlText w:val=""/>
      <w:lvlJc w:val="left"/>
      <w:pPr>
        <w:tabs>
          <w:tab w:val="num" w:pos="5745"/>
        </w:tabs>
        <w:ind w:left="5745" w:hanging="360"/>
      </w:pPr>
      <w:rPr>
        <w:rFonts w:ascii="Symbol" w:hAnsi="Symbol" w:cs="Symbol" w:hint="default"/>
      </w:rPr>
    </w:lvl>
    <w:lvl w:ilvl="7" w:tplc="04190003">
      <w:start w:val="1"/>
      <w:numFmt w:val="bullet"/>
      <w:lvlText w:val="o"/>
      <w:lvlJc w:val="left"/>
      <w:pPr>
        <w:tabs>
          <w:tab w:val="num" w:pos="6465"/>
        </w:tabs>
        <w:ind w:left="6465" w:hanging="360"/>
      </w:pPr>
      <w:rPr>
        <w:rFonts w:ascii="Courier New" w:hAnsi="Courier New" w:cs="Courier New" w:hint="default"/>
      </w:rPr>
    </w:lvl>
    <w:lvl w:ilvl="8" w:tplc="04190005">
      <w:start w:val="1"/>
      <w:numFmt w:val="bullet"/>
      <w:lvlText w:val=""/>
      <w:lvlJc w:val="left"/>
      <w:pPr>
        <w:tabs>
          <w:tab w:val="num" w:pos="7185"/>
        </w:tabs>
        <w:ind w:left="7185" w:hanging="360"/>
      </w:pPr>
      <w:rPr>
        <w:rFonts w:ascii="Wingdings" w:hAnsi="Wingdings" w:cs="Wingdings" w:hint="default"/>
      </w:rPr>
    </w:lvl>
  </w:abstractNum>
  <w:abstractNum w:abstractNumId="3" w15:restartNumberingAfterBreak="0">
    <w:nsid w:val="311B10C8"/>
    <w:multiLevelType w:val="multilevel"/>
    <w:tmpl w:val="F04AF3CE"/>
    <w:lvl w:ilvl="0">
      <w:start w:val="21"/>
      <w:numFmt w:val="decimal"/>
      <w:lvlText w:val="%1"/>
      <w:lvlJc w:val="left"/>
      <w:pPr>
        <w:tabs>
          <w:tab w:val="num" w:pos="6495"/>
        </w:tabs>
        <w:ind w:left="6495" w:hanging="6495"/>
      </w:pPr>
      <w:rPr>
        <w:rFonts w:hint="default"/>
      </w:rPr>
    </w:lvl>
    <w:lvl w:ilvl="1">
      <w:start w:val="3"/>
      <w:numFmt w:val="decimalZero"/>
      <w:lvlText w:val="%1.%2"/>
      <w:lvlJc w:val="left"/>
      <w:pPr>
        <w:tabs>
          <w:tab w:val="num" w:pos="6472"/>
        </w:tabs>
        <w:ind w:left="6472" w:hanging="6495"/>
      </w:pPr>
      <w:rPr>
        <w:rFonts w:hint="default"/>
      </w:rPr>
    </w:lvl>
    <w:lvl w:ilvl="2">
      <w:start w:val="2006"/>
      <w:numFmt w:val="decimal"/>
      <w:lvlText w:val="%1.%2.%3"/>
      <w:lvlJc w:val="left"/>
      <w:pPr>
        <w:tabs>
          <w:tab w:val="num" w:pos="6449"/>
        </w:tabs>
        <w:ind w:left="6449" w:hanging="6495"/>
      </w:pPr>
      <w:rPr>
        <w:rFonts w:hint="default"/>
      </w:rPr>
    </w:lvl>
    <w:lvl w:ilvl="3">
      <w:start w:val="1"/>
      <w:numFmt w:val="decimal"/>
      <w:lvlText w:val="%1.%2.%3.%4"/>
      <w:lvlJc w:val="left"/>
      <w:pPr>
        <w:tabs>
          <w:tab w:val="num" w:pos="6426"/>
        </w:tabs>
        <w:ind w:left="6426" w:hanging="6495"/>
      </w:pPr>
      <w:rPr>
        <w:rFonts w:hint="default"/>
      </w:rPr>
    </w:lvl>
    <w:lvl w:ilvl="4">
      <w:start w:val="1"/>
      <w:numFmt w:val="decimal"/>
      <w:lvlText w:val="%1.%2.%3.%4.%5"/>
      <w:lvlJc w:val="left"/>
      <w:pPr>
        <w:tabs>
          <w:tab w:val="num" w:pos="6403"/>
        </w:tabs>
        <w:ind w:left="6403" w:hanging="6495"/>
      </w:pPr>
      <w:rPr>
        <w:rFonts w:hint="default"/>
      </w:rPr>
    </w:lvl>
    <w:lvl w:ilvl="5">
      <w:start w:val="1"/>
      <w:numFmt w:val="decimal"/>
      <w:lvlText w:val="%1.%2.%3.%4.%5.%6"/>
      <w:lvlJc w:val="left"/>
      <w:pPr>
        <w:tabs>
          <w:tab w:val="num" w:pos="6380"/>
        </w:tabs>
        <w:ind w:left="6380" w:hanging="6495"/>
      </w:pPr>
      <w:rPr>
        <w:rFonts w:hint="default"/>
      </w:rPr>
    </w:lvl>
    <w:lvl w:ilvl="6">
      <w:start w:val="1"/>
      <w:numFmt w:val="decimal"/>
      <w:lvlText w:val="%1.%2.%3.%4.%5.%6.%7"/>
      <w:lvlJc w:val="left"/>
      <w:pPr>
        <w:tabs>
          <w:tab w:val="num" w:pos="6357"/>
        </w:tabs>
        <w:ind w:left="6357" w:hanging="6495"/>
      </w:pPr>
      <w:rPr>
        <w:rFonts w:hint="default"/>
      </w:rPr>
    </w:lvl>
    <w:lvl w:ilvl="7">
      <w:start w:val="1"/>
      <w:numFmt w:val="decimal"/>
      <w:lvlText w:val="%1.%2.%3.%4.%5.%6.%7.%8"/>
      <w:lvlJc w:val="left"/>
      <w:pPr>
        <w:tabs>
          <w:tab w:val="num" w:pos="6334"/>
        </w:tabs>
        <w:ind w:left="6334" w:hanging="6495"/>
      </w:pPr>
      <w:rPr>
        <w:rFonts w:hint="default"/>
      </w:rPr>
    </w:lvl>
    <w:lvl w:ilvl="8">
      <w:start w:val="1"/>
      <w:numFmt w:val="decimal"/>
      <w:lvlText w:val="%1.%2.%3.%4.%5.%6.%7.%8.%9"/>
      <w:lvlJc w:val="left"/>
      <w:pPr>
        <w:tabs>
          <w:tab w:val="num" w:pos="6311"/>
        </w:tabs>
        <w:ind w:left="6311" w:hanging="6495"/>
      </w:pPr>
      <w:rPr>
        <w:rFonts w:hint="default"/>
      </w:rPr>
    </w:lvl>
  </w:abstractNum>
  <w:abstractNum w:abstractNumId="4" w15:restartNumberingAfterBreak="0">
    <w:nsid w:val="35CA568B"/>
    <w:multiLevelType w:val="hybridMultilevel"/>
    <w:tmpl w:val="9AB205D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83053C8"/>
    <w:multiLevelType w:val="hybridMultilevel"/>
    <w:tmpl w:val="D83886A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4B566740"/>
    <w:multiLevelType w:val="hybridMultilevel"/>
    <w:tmpl w:val="EF9245B2"/>
    <w:lvl w:ilvl="0" w:tplc="E174ADCC">
      <w:start w:val="5"/>
      <w:numFmt w:val="bullet"/>
      <w:lvlText w:val="-"/>
      <w:lvlJc w:val="left"/>
      <w:pPr>
        <w:tabs>
          <w:tab w:val="num" w:pos="1578"/>
        </w:tabs>
        <w:ind w:left="1578" w:hanging="870"/>
      </w:pPr>
      <w:rPr>
        <w:rFonts w:ascii="Times New Roman" w:eastAsia="Times New Roman" w:hAnsi="Times New Roman" w:hint="default"/>
        <w:b w:val="0"/>
        <w:bCs w:val="0"/>
        <w:u w:val="none"/>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start w:val="1"/>
      <w:numFmt w:val="bullet"/>
      <w:lvlText w:val=""/>
      <w:lvlJc w:val="left"/>
      <w:pPr>
        <w:tabs>
          <w:tab w:val="num" w:pos="2508"/>
        </w:tabs>
        <w:ind w:left="2508" w:hanging="360"/>
      </w:pPr>
      <w:rPr>
        <w:rFonts w:ascii="Wingdings" w:hAnsi="Wingdings" w:cs="Wingdings" w:hint="default"/>
      </w:rPr>
    </w:lvl>
    <w:lvl w:ilvl="3" w:tplc="04190001">
      <w:start w:val="1"/>
      <w:numFmt w:val="bullet"/>
      <w:lvlText w:val=""/>
      <w:lvlJc w:val="left"/>
      <w:pPr>
        <w:tabs>
          <w:tab w:val="num" w:pos="3228"/>
        </w:tabs>
        <w:ind w:left="3228" w:hanging="360"/>
      </w:pPr>
      <w:rPr>
        <w:rFonts w:ascii="Symbol" w:hAnsi="Symbol" w:cs="Symbol" w:hint="default"/>
      </w:rPr>
    </w:lvl>
    <w:lvl w:ilvl="4" w:tplc="04190003">
      <w:start w:val="1"/>
      <w:numFmt w:val="bullet"/>
      <w:lvlText w:val="o"/>
      <w:lvlJc w:val="left"/>
      <w:pPr>
        <w:tabs>
          <w:tab w:val="num" w:pos="3948"/>
        </w:tabs>
        <w:ind w:left="3948" w:hanging="360"/>
      </w:pPr>
      <w:rPr>
        <w:rFonts w:ascii="Courier New" w:hAnsi="Courier New" w:cs="Courier New" w:hint="default"/>
      </w:rPr>
    </w:lvl>
    <w:lvl w:ilvl="5" w:tplc="04190005">
      <w:start w:val="1"/>
      <w:numFmt w:val="bullet"/>
      <w:lvlText w:val=""/>
      <w:lvlJc w:val="left"/>
      <w:pPr>
        <w:tabs>
          <w:tab w:val="num" w:pos="4668"/>
        </w:tabs>
        <w:ind w:left="4668" w:hanging="360"/>
      </w:pPr>
      <w:rPr>
        <w:rFonts w:ascii="Wingdings" w:hAnsi="Wingdings" w:cs="Wingdings" w:hint="default"/>
      </w:rPr>
    </w:lvl>
    <w:lvl w:ilvl="6" w:tplc="04190001">
      <w:start w:val="1"/>
      <w:numFmt w:val="bullet"/>
      <w:lvlText w:val=""/>
      <w:lvlJc w:val="left"/>
      <w:pPr>
        <w:tabs>
          <w:tab w:val="num" w:pos="5388"/>
        </w:tabs>
        <w:ind w:left="5388" w:hanging="360"/>
      </w:pPr>
      <w:rPr>
        <w:rFonts w:ascii="Symbol" w:hAnsi="Symbol" w:cs="Symbol" w:hint="default"/>
      </w:rPr>
    </w:lvl>
    <w:lvl w:ilvl="7" w:tplc="04190003">
      <w:start w:val="1"/>
      <w:numFmt w:val="bullet"/>
      <w:lvlText w:val="o"/>
      <w:lvlJc w:val="left"/>
      <w:pPr>
        <w:tabs>
          <w:tab w:val="num" w:pos="6108"/>
        </w:tabs>
        <w:ind w:left="6108" w:hanging="360"/>
      </w:pPr>
      <w:rPr>
        <w:rFonts w:ascii="Courier New" w:hAnsi="Courier New" w:cs="Courier New" w:hint="default"/>
      </w:rPr>
    </w:lvl>
    <w:lvl w:ilvl="8" w:tplc="04190005">
      <w:start w:val="1"/>
      <w:numFmt w:val="bullet"/>
      <w:lvlText w:val=""/>
      <w:lvlJc w:val="left"/>
      <w:pPr>
        <w:tabs>
          <w:tab w:val="num" w:pos="6828"/>
        </w:tabs>
        <w:ind w:left="6828" w:hanging="360"/>
      </w:pPr>
      <w:rPr>
        <w:rFonts w:ascii="Wingdings" w:hAnsi="Wingdings" w:cs="Wingdings" w:hint="default"/>
      </w:rPr>
    </w:lvl>
  </w:abstractNum>
  <w:abstractNum w:abstractNumId="7" w15:restartNumberingAfterBreak="0">
    <w:nsid w:val="60A55E23"/>
    <w:multiLevelType w:val="hybridMultilevel"/>
    <w:tmpl w:val="49FA74F2"/>
    <w:lvl w:ilvl="0" w:tplc="0419000F">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7154D4A"/>
    <w:multiLevelType w:val="multilevel"/>
    <w:tmpl w:val="91C822D2"/>
    <w:lvl w:ilvl="0">
      <w:start w:val="24"/>
      <w:numFmt w:val="decimal"/>
      <w:lvlText w:val="%1"/>
      <w:lvlJc w:val="left"/>
      <w:pPr>
        <w:tabs>
          <w:tab w:val="num" w:pos="8100"/>
        </w:tabs>
        <w:ind w:left="8100" w:hanging="8100"/>
      </w:pPr>
      <w:rPr>
        <w:rFonts w:hint="default"/>
      </w:rPr>
    </w:lvl>
    <w:lvl w:ilvl="1">
      <w:start w:val="5"/>
      <w:numFmt w:val="decimalZero"/>
      <w:lvlText w:val="%1.%2"/>
      <w:lvlJc w:val="left"/>
      <w:pPr>
        <w:tabs>
          <w:tab w:val="num" w:pos="8100"/>
        </w:tabs>
        <w:ind w:left="8100" w:hanging="8100"/>
      </w:pPr>
      <w:rPr>
        <w:rFonts w:hint="default"/>
      </w:rPr>
    </w:lvl>
    <w:lvl w:ilvl="2">
      <w:start w:val="2012"/>
      <w:numFmt w:val="decimal"/>
      <w:lvlText w:val="%1.%2.%3"/>
      <w:lvlJc w:val="left"/>
      <w:pPr>
        <w:tabs>
          <w:tab w:val="num" w:pos="8640"/>
        </w:tabs>
        <w:ind w:left="8640" w:hanging="8100"/>
      </w:pPr>
      <w:rPr>
        <w:rFonts w:hint="default"/>
      </w:rPr>
    </w:lvl>
    <w:lvl w:ilvl="3">
      <w:start w:val="1"/>
      <w:numFmt w:val="decimal"/>
      <w:lvlText w:val="%1.%2.%3.%4"/>
      <w:lvlJc w:val="left"/>
      <w:pPr>
        <w:tabs>
          <w:tab w:val="num" w:pos="8100"/>
        </w:tabs>
        <w:ind w:left="8100" w:hanging="8100"/>
      </w:pPr>
      <w:rPr>
        <w:rFonts w:hint="default"/>
      </w:rPr>
    </w:lvl>
    <w:lvl w:ilvl="4">
      <w:start w:val="1"/>
      <w:numFmt w:val="decimal"/>
      <w:lvlText w:val="%1.%2.%3.%4.%5"/>
      <w:lvlJc w:val="left"/>
      <w:pPr>
        <w:tabs>
          <w:tab w:val="num" w:pos="8100"/>
        </w:tabs>
        <w:ind w:left="8100" w:hanging="8100"/>
      </w:pPr>
      <w:rPr>
        <w:rFonts w:hint="default"/>
      </w:rPr>
    </w:lvl>
    <w:lvl w:ilvl="5">
      <w:start w:val="1"/>
      <w:numFmt w:val="decimal"/>
      <w:lvlText w:val="%1.%2.%3.%4.%5.%6"/>
      <w:lvlJc w:val="left"/>
      <w:pPr>
        <w:tabs>
          <w:tab w:val="num" w:pos="8100"/>
        </w:tabs>
        <w:ind w:left="8100" w:hanging="8100"/>
      </w:pPr>
      <w:rPr>
        <w:rFonts w:hint="default"/>
      </w:rPr>
    </w:lvl>
    <w:lvl w:ilvl="6">
      <w:start w:val="1"/>
      <w:numFmt w:val="decimal"/>
      <w:lvlText w:val="%1.%2.%3.%4.%5.%6.%7"/>
      <w:lvlJc w:val="left"/>
      <w:pPr>
        <w:tabs>
          <w:tab w:val="num" w:pos="8100"/>
        </w:tabs>
        <w:ind w:left="8100" w:hanging="8100"/>
      </w:pPr>
      <w:rPr>
        <w:rFonts w:hint="default"/>
      </w:rPr>
    </w:lvl>
    <w:lvl w:ilvl="7">
      <w:start w:val="1"/>
      <w:numFmt w:val="decimal"/>
      <w:lvlText w:val="%1.%2.%3.%4.%5.%6.%7.%8"/>
      <w:lvlJc w:val="left"/>
      <w:pPr>
        <w:tabs>
          <w:tab w:val="num" w:pos="8100"/>
        </w:tabs>
        <w:ind w:left="8100" w:hanging="8100"/>
      </w:pPr>
      <w:rPr>
        <w:rFonts w:hint="default"/>
      </w:rPr>
    </w:lvl>
    <w:lvl w:ilvl="8">
      <w:start w:val="1"/>
      <w:numFmt w:val="decimal"/>
      <w:lvlText w:val="%1.%2.%3.%4.%5.%6.%7.%8.%9"/>
      <w:lvlJc w:val="left"/>
      <w:pPr>
        <w:tabs>
          <w:tab w:val="num" w:pos="8100"/>
        </w:tabs>
        <w:ind w:left="8100" w:hanging="8100"/>
      </w:pPr>
      <w:rPr>
        <w:rFonts w:hint="default"/>
      </w:rPr>
    </w:lvl>
  </w:abstractNum>
  <w:abstractNum w:abstractNumId="9" w15:restartNumberingAfterBreak="0">
    <w:nsid w:val="7BF666A3"/>
    <w:multiLevelType w:val="hybridMultilevel"/>
    <w:tmpl w:val="D76A9F08"/>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cs="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0"/>
  </w:num>
  <w:num w:numId="3">
    <w:abstractNumId w:val="5"/>
  </w:num>
  <w:num w:numId="4">
    <w:abstractNumId w:val="4"/>
  </w:num>
  <w:num w:numId="5">
    <w:abstractNumId w:val="2"/>
  </w:num>
  <w:num w:numId="6">
    <w:abstractNumId w:val="6"/>
  </w:num>
  <w:num w:numId="7">
    <w:abstractNumId w:val="8"/>
  </w:num>
  <w:num w:numId="8">
    <w:abstractNumId w:val="9"/>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hyphenationZone w:val="425"/>
  <w:doNotHyphenateCaps/>
  <w:drawingGridHorizontalSpacing w:val="120"/>
  <w:displayHorizontalDrawingGridEvery w:val="2"/>
  <w:noPunctuationKerning/>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2B72"/>
    <w:rsid w:val="0001461E"/>
    <w:rsid w:val="00014D43"/>
    <w:rsid w:val="00033F5B"/>
    <w:rsid w:val="000368A6"/>
    <w:rsid w:val="00062C2C"/>
    <w:rsid w:val="000A3BAC"/>
    <w:rsid w:val="000D0A50"/>
    <w:rsid w:val="000D0F59"/>
    <w:rsid w:val="000E1739"/>
    <w:rsid w:val="000F46DC"/>
    <w:rsid w:val="001004CA"/>
    <w:rsid w:val="00103C4A"/>
    <w:rsid w:val="00104E60"/>
    <w:rsid w:val="00116FED"/>
    <w:rsid w:val="00141B57"/>
    <w:rsid w:val="00153F5E"/>
    <w:rsid w:val="00187236"/>
    <w:rsid w:val="00195827"/>
    <w:rsid w:val="0020028B"/>
    <w:rsid w:val="00204C24"/>
    <w:rsid w:val="00207E54"/>
    <w:rsid w:val="00215EF9"/>
    <w:rsid w:val="00274352"/>
    <w:rsid w:val="002A0A5E"/>
    <w:rsid w:val="002D6D7E"/>
    <w:rsid w:val="002E3617"/>
    <w:rsid w:val="002F5757"/>
    <w:rsid w:val="00304FB8"/>
    <w:rsid w:val="00315C26"/>
    <w:rsid w:val="00322011"/>
    <w:rsid w:val="00330CCC"/>
    <w:rsid w:val="003629DD"/>
    <w:rsid w:val="003749DD"/>
    <w:rsid w:val="003A109F"/>
    <w:rsid w:val="003C691D"/>
    <w:rsid w:val="003D1B29"/>
    <w:rsid w:val="003E0560"/>
    <w:rsid w:val="003E2419"/>
    <w:rsid w:val="003E3F4B"/>
    <w:rsid w:val="003F173A"/>
    <w:rsid w:val="003F6B70"/>
    <w:rsid w:val="004234BC"/>
    <w:rsid w:val="0044100C"/>
    <w:rsid w:val="004423B6"/>
    <w:rsid w:val="00452B54"/>
    <w:rsid w:val="004665B6"/>
    <w:rsid w:val="00482B72"/>
    <w:rsid w:val="004B760D"/>
    <w:rsid w:val="005003FC"/>
    <w:rsid w:val="00576BF9"/>
    <w:rsid w:val="00584547"/>
    <w:rsid w:val="00597CA7"/>
    <w:rsid w:val="005B1269"/>
    <w:rsid w:val="005C27C3"/>
    <w:rsid w:val="005C2E57"/>
    <w:rsid w:val="005D2B84"/>
    <w:rsid w:val="005E1279"/>
    <w:rsid w:val="005F14D5"/>
    <w:rsid w:val="00646920"/>
    <w:rsid w:val="006A6AB8"/>
    <w:rsid w:val="006B3394"/>
    <w:rsid w:val="006B419F"/>
    <w:rsid w:val="006F623F"/>
    <w:rsid w:val="006F7301"/>
    <w:rsid w:val="007053FE"/>
    <w:rsid w:val="00722D6B"/>
    <w:rsid w:val="0072655D"/>
    <w:rsid w:val="00750F89"/>
    <w:rsid w:val="00773735"/>
    <w:rsid w:val="007A5EF3"/>
    <w:rsid w:val="007D3093"/>
    <w:rsid w:val="007E67F4"/>
    <w:rsid w:val="008027C1"/>
    <w:rsid w:val="0082698D"/>
    <w:rsid w:val="00830D3A"/>
    <w:rsid w:val="0087495F"/>
    <w:rsid w:val="00874A46"/>
    <w:rsid w:val="008B2F2F"/>
    <w:rsid w:val="008C406A"/>
    <w:rsid w:val="008F6D4F"/>
    <w:rsid w:val="00912FC7"/>
    <w:rsid w:val="00916CD3"/>
    <w:rsid w:val="009564A3"/>
    <w:rsid w:val="00961659"/>
    <w:rsid w:val="009847DA"/>
    <w:rsid w:val="009B73F4"/>
    <w:rsid w:val="009D018A"/>
    <w:rsid w:val="00A57421"/>
    <w:rsid w:val="00A65219"/>
    <w:rsid w:val="00A71E26"/>
    <w:rsid w:val="00A93A74"/>
    <w:rsid w:val="00A96459"/>
    <w:rsid w:val="00AC3CF8"/>
    <w:rsid w:val="00AD31EB"/>
    <w:rsid w:val="00AD4A27"/>
    <w:rsid w:val="00AD6D74"/>
    <w:rsid w:val="00AE45DC"/>
    <w:rsid w:val="00B21B5A"/>
    <w:rsid w:val="00B4515A"/>
    <w:rsid w:val="00B5126C"/>
    <w:rsid w:val="00B616C8"/>
    <w:rsid w:val="00B62FF9"/>
    <w:rsid w:val="00B93C42"/>
    <w:rsid w:val="00BC5B0A"/>
    <w:rsid w:val="00BE1CA0"/>
    <w:rsid w:val="00BE4AD0"/>
    <w:rsid w:val="00BF7A0B"/>
    <w:rsid w:val="00C30B22"/>
    <w:rsid w:val="00C65D94"/>
    <w:rsid w:val="00C80EAF"/>
    <w:rsid w:val="00CB1305"/>
    <w:rsid w:val="00CB2292"/>
    <w:rsid w:val="00CF1024"/>
    <w:rsid w:val="00CF2E92"/>
    <w:rsid w:val="00D0129B"/>
    <w:rsid w:val="00D155BD"/>
    <w:rsid w:val="00D51CD8"/>
    <w:rsid w:val="00D55883"/>
    <w:rsid w:val="00D61AEC"/>
    <w:rsid w:val="00D72D51"/>
    <w:rsid w:val="00D7756D"/>
    <w:rsid w:val="00DD073B"/>
    <w:rsid w:val="00DD51C1"/>
    <w:rsid w:val="00E0200D"/>
    <w:rsid w:val="00E2522F"/>
    <w:rsid w:val="00E305A8"/>
    <w:rsid w:val="00E40FF4"/>
    <w:rsid w:val="00E910D7"/>
    <w:rsid w:val="00EB0638"/>
    <w:rsid w:val="00EB7A44"/>
    <w:rsid w:val="00EC2C25"/>
    <w:rsid w:val="00EF4A03"/>
    <w:rsid w:val="00F07075"/>
    <w:rsid w:val="00F11920"/>
    <w:rsid w:val="00F36A8B"/>
    <w:rsid w:val="00F430AA"/>
    <w:rsid w:val="00F45B48"/>
    <w:rsid w:val="00F747CD"/>
    <w:rsid w:val="00F75FCE"/>
    <w:rsid w:val="00F84715"/>
    <w:rsid w:val="00FA3BD2"/>
    <w:rsid w:val="00FB3457"/>
    <w:rsid w:val="00FB3E0E"/>
    <w:rsid w:val="00FD7A89"/>
    <w:rsid w:val="00FF701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C7DFC2A-8081-463C-B294-EDBB5D296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5D94"/>
    <w:rPr>
      <w:sz w:val="24"/>
      <w:szCs w:val="24"/>
      <w:lang w:val="uk-UA"/>
    </w:rPr>
  </w:style>
  <w:style w:type="paragraph" w:styleId="1">
    <w:name w:val="heading 1"/>
    <w:basedOn w:val="a"/>
    <w:next w:val="a"/>
    <w:link w:val="10"/>
    <w:uiPriority w:val="99"/>
    <w:qFormat/>
    <w:rsid w:val="00C65D94"/>
    <w:pPr>
      <w:keepNext/>
      <w:jc w:val="center"/>
      <w:outlineLvl w:val="0"/>
    </w:pPr>
    <w:rPr>
      <w:b/>
      <w:bCs/>
      <w:sz w:val="28"/>
      <w:szCs w:val="28"/>
    </w:rPr>
  </w:style>
  <w:style w:type="paragraph" w:styleId="2">
    <w:name w:val="heading 2"/>
    <w:basedOn w:val="a"/>
    <w:next w:val="a"/>
    <w:link w:val="20"/>
    <w:uiPriority w:val="99"/>
    <w:qFormat/>
    <w:rsid w:val="00830D3A"/>
    <w:pPr>
      <w:keepNext/>
      <w:spacing w:before="240" w:after="60"/>
      <w:outlineLvl w:val="1"/>
    </w:pPr>
    <w:rPr>
      <w:rFonts w:ascii="Arial" w:hAnsi="Arial" w:cs="Arial"/>
      <w:b/>
      <w:bCs/>
      <w:i/>
      <w:iCs/>
      <w:sz w:val="28"/>
      <w:szCs w:val="28"/>
    </w:rPr>
  </w:style>
  <w:style w:type="paragraph" w:styleId="4">
    <w:name w:val="heading 4"/>
    <w:basedOn w:val="a"/>
    <w:next w:val="a"/>
    <w:link w:val="40"/>
    <w:uiPriority w:val="99"/>
    <w:qFormat/>
    <w:rsid w:val="00830D3A"/>
    <w:pPr>
      <w:keepNext/>
      <w:spacing w:before="240" w:after="60"/>
      <w:outlineLvl w:val="3"/>
    </w:pPr>
    <w:rPr>
      <w:b/>
      <w:bCs/>
      <w:sz w:val="28"/>
      <w:szCs w:val="28"/>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A600C6"/>
    <w:rPr>
      <w:rFonts w:ascii="Cambria" w:eastAsia="Times New Roman" w:hAnsi="Cambria" w:cs="Times New Roman"/>
      <w:b/>
      <w:bCs/>
      <w:kern w:val="32"/>
      <w:sz w:val="32"/>
      <w:szCs w:val="32"/>
      <w:lang w:eastAsia="ru-RU"/>
    </w:rPr>
  </w:style>
  <w:style w:type="character" w:customStyle="1" w:styleId="20">
    <w:name w:val="Заголовок 2 Знак"/>
    <w:link w:val="2"/>
    <w:uiPriority w:val="9"/>
    <w:semiHidden/>
    <w:rsid w:val="00A600C6"/>
    <w:rPr>
      <w:rFonts w:ascii="Cambria" w:eastAsia="Times New Roman" w:hAnsi="Cambria" w:cs="Times New Roman"/>
      <w:b/>
      <w:bCs/>
      <w:i/>
      <w:iCs/>
      <w:sz w:val="28"/>
      <w:szCs w:val="28"/>
      <w:lang w:eastAsia="ru-RU"/>
    </w:rPr>
  </w:style>
  <w:style w:type="character" w:customStyle="1" w:styleId="40">
    <w:name w:val="Заголовок 4 Знак"/>
    <w:link w:val="4"/>
    <w:uiPriority w:val="9"/>
    <w:semiHidden/>
    <w:rsid w:val="00A600C6"/>
    <w:rPr>
      <w:rFonts w:ascii="Calibri" w:eastAsia="Times New Roman" w:hAnsi="Calibri" w:cs="Times New Roman"/>
      <w:b/>
      <w:bCs/>
      <w:sz w:val="28"/>
      <w:szCs w:val="28"/>
      <w:lang w:eastAsia="ru-RU"/>
    </w:rPr>
  </w:style>
  <w:style w:type="paragraph" w:styleId="a3">
    <w:name w:val="Title"/>
    <w:basedOn w:val="a"/>
    <w:link w:val="a4"/>
    <w:uiPriority w:val="99"/>
    <w:qFormat/>
    <w:rsid w:val="00C65D94"/>
    <w:pPr>
      <w:jc w:val="center"/>
    </w:pPr>
    <w:rPr>
      <w:sz w:val="32"/>
      <w:szCs w:val="32"/>
    </w:rPr>
  </w:style>
  <w:style w:type="character" w:customStyle="1" w:styleId="a4">
    <w:name w:val="Название Знак"/>
    <w:link w:val="a3"/>
    <w:uiPriority w:val="10"/>
    <w:rsid w:val="00A600C6"/>
    <w:rPr>
      <w:rFonts w:ascii="Cambria" w:eastAsia="Times New Roman" w:hAnsi="Cambria" w:cs="Times New Roman"/>
      <w:b/>
      <w:bCs/>
      <w:kern w:val="28"/>
      <w:sz w:val="32"/>
      <w:szCs w:val="32"/>
      <w:lang w:eastAsia="ru-RU"/>
    </w:rPr>
  </w:style>
  <w:style w:type="paragraph" w:styleId="a5">
    <w:name w:val="Body Text"/>
    <w:basedOn w:val="a"/>
    <w:link w:val="a6"/>
    <w:uiPriority w:val="99"/>
    <w:rsid w:val="00C65D94"/>
    <w:pPr>
      <w:jc w:val="both"/>
    </w:pPr>
    <w:rPr>
      <w:sz w:val="28"/>
      <w:szCs w:val="28"/>
    </w:rPr>
  </w:style>
  <w:style w:type="character" w:customStyle="1" w:styleId="a6">
    <w:name w:val="Основной текст Знак"/>
    <w:link w:val="a5"/>
    <w:uiPriority w:val="99"/>
    <w:semiHidden/>
    <w:rsid w:val="00A600C6"/>
    <w:rPr>
      <w:sz w:val="24"/>
      <w:szCs w:val="24"/>
      <w:lang w:eastAsia="ru-RU"/>
    </w:rPr>
  </w:style>
  <w:style w:type="paragraph" w:styleId="a7">
    <w:name w:val="caption"/>
    <w:basedOn w:val="a"/>
    <w:next w:val="a"/>
    <w:uiPriority w:val="99"/>
    <w:qFormat/>
    <w:rsid w:val="00C65D94"/>
    <w:pPr>
      <w:jc w:val="center"/>
    </w:pPr>
    <w:rPr>
      <w:sz w:val="28"/>
      <w:szCs w:val="28"/>
    </w:rPr>
  </w:style>
  <w:style w:type="paragraph" w:styleId="21">
    <w:name w:val="Body Text 2"/>
    <w:basedOn w:val="a"/>
    <w:link w:val="22"/>
    <w:uiPriority w:val="99"/>
    <w:rsid w:val="00C65D94"/>
    <w:pPr>
      <w:jc w:val="both"/>
    </w:pPr>
  </w:style>
  <w:style w:type="character" w:customStyle="1" w:styleId="22">
    <w:name w:val="Основной текст 2 Знак"/>
    <w:link w:val="21"/>
    <w:uiPriority w:val="99"/>
    <w:semiHidden/>
    <w:rsid w:val="00A600C6"/>
    <w:rPr>
      <w:sz w:val="24"/>
      <w:szCs w:val="24"/>
      <w:lang w:eastAsia="ru-RU"/>
    </w:rPr>
  </w:style>
  <w:style w:type="paragraph" w:styleId="a8">
    <w:name w:val="Body Text Indent"/>
    <w:basedOn w:val="a"/>
    <w:link w:val="a9"/>
    <w:uiPriority w:val="99"/>
    <w:rsid w:val="00C65D94"/>
    <w:pPr>
      <w:ind w:left="360"/>
    </w:pPr>
  </w:style>
  <w:style w:type="character" w:customStyle="1" w:styleId="a9">
    <w:name w:val="Основной текст с отступом Знак"/>
    <w:link w:val="a8"/>
    <w:uiPriority w:val="99"/>
    <w:semiHidden/>
    <w:rsid w:val="00A600C6"/>
    <w:rPr>
      <w:sz w:val="24"/>
      <w:szCs w:val="24"/>
      <w:lang w:eastAsia="ru-RU"/>
    </w:rPr>
  </w:style>
  <w:style w:type="paragraph" w:customStyle="1" w:styleId="aa">
    <w:name w:val="Знак Знак Знак Знак Знак Знак Знак"/>
    <w:basedOn w:val="a"/>
    <w:uiPriority w:val="99"/>
    <w:rsid w:val="00207E54"/>
    <w:rPr>
      <w:rFonts w:ascii="Bookshelf Symbol 7" w:hAnsi="Bookshelf Symbol 7" w:cs="Bookshelf Symbol 7"/>
      <w:sz w:val="20"/>
      <w:szCs w:val="20"/>
      <w:lang w:val="en-US" w:eastAsia="en-US"/>
    </w:rPr>
  </w:style>
  <w:style w:type="paragraph" w:customStyle="1" w:styleId="ab">
    <w:name w:val="a"/>
    <w:basedOn w:val="a"/>
    <w:uiPriority w:val="99"/>
    <w:rsid w:val="00207E54"/>
    <w:pPr>
      <w:spacing w:before="100" w:beforeAutospacing="1" w:after="100" w:afterAutospacing="1"/>
    </w:pPr>
    <w:rPr>
      <w:lang w:val="ru-RU"/>
    </w:rPr>
  </w:style>
  <w:style w:type="paragraph" w:customStyle="1" w:styleId="JoraH1">
    <w:name w:val="JoraH1"/>
    <w:basedOn w:val="1"/>
    <w:next w:val="1"/>
    <w:uiPriority w:val="99"/>
    <w:rsid w:val="009B73F4"/>
    <w:pPr>
      <w:widowControl w:val="0"/>
      <w:spacing w:after="120"/>
    </w:pPr>
    <w:rPr>
      <w:kern w:val="28"/>
    </w:rPr>
  </w:style>
  <w:style w:type="paragraph" w:styleId="ac">
    <w:name w:val="header"/>
    <w:basedOn w:val="a"/>
    <w:link w:val="ad"/>
    <w:uiPriority w:val="99"/>
    <w:rsid w:val="009B73F4"/>
    <w:pPr>
      <w:widowControl w:val="0"/>
      <w:tabs>
        <w:tab w:val="center" w:pos="4153"/>
        <w:tab w:val="right" w:pos="8306"/>
      </w:tabs>
    </w:pPr>
    <w:rPr>
      <w:rFonts w:ascii="UkrainianTimesET" w:hAnsi="UkrainianTimesET" w:cs="UkrainianTimesET"/>
      <w:sz w:val="26"/>
      <w:szCs w:val="26"/>
    </w:rPr>
  </w:style>
  <w:style w:type="character" w:customStyle="1" w:styleId="ad">
    <w:name w:val="Верхний колонтитул Знак"/>
    <w:link w:val="ac"/>
    <w:uiPriority w:val="99"/>
    <w:semiHidden/>
    <w:rsid w:val="00A600C6"/>
    <w:rPr>
      <w:sz w:val="24"/>
      <w:szCs w:val="24"/>
      <w:lang w:eastAsia="ru-RU"/>
    </w:rPr>
  </w:style>
  <w:style w:type="paragraph" w:styleId="ae">
    <w:name w:val="Balloon Text"/>
    <w:basedOn w:val="a"/>
    <w:link w:val="af"/>
    <w:uiPriority w:val="99"/>
    <w:semiHidden/>
    <w:rsid w:val="007D3093"/>
    <w:rPr>
      <w:rFonts w:ascii="Tahoma" w:hAnsi="Tahoma" w:cs="Tahoma"/>
      <w:sz w:val="16"/>
      <w:szCs w:val="16"/>
    </w:rPr>
  </w:style>
  <w:style w:type="character" w:customStyle="1" w:styleId="af">
    <w:name w:val="Текст выноски Знак"/>
    <w:link w:val="ae"/>
    <w:uiPriority w:val="99"/>
    <w:semiHidden/>
    <w:rsid w:val="00A600C6"/>
    <w:rPr>
      <w:sz w:val="0"/>
      <w:szCs w:val="0"/>
      <w:lang w:eastAsia="ru-RU"/>
    </w:rPr>
  </w:style>
  <w:style w:type="paragraph" w:styleId="23">
    <w:name w:val="Body Text Indent 2"/>
    <w:basedOn w:val="a"/>
    <w:link w:val="24"/>
    <w:uiPriority w:val="99"/>
    <w:rsid w:val="00830D3A"/>
    <w:pPr>
      <w:spacing w:after="120" w:line="480" w:lineRule="auto"/>
      <w:ind w:left="283"/>
    </w:pPr>
  </w:style>
  <w:style w:type="character" w:customStyle="1" w:styleId="24">
    <w:name w:val="Основной текст с отступом 2 Знак"/>
    <w:link w:val="23"/>
    <w:uiPriority w:val="99"/>
    <w:semiHidden/>
    <w:rsid w:val="00A600C6"/>
    <w:rPr>
      <w:sz w:val="24"/>
      <w:szCs w:val="24"/>
      <w:lang w:eastAsia="ru-RU"/>
    </w:rPr>
  </w:style>
  <w:style w:type="paragraph" w:customStyle="1" w:styleId="Blank">
    <w:name w:val="Blank"/>
    <w:basedOn w:val="a"/>
    <w:uiPriority w:val="99"/>
    <w:rsid w:val="00830D3A"/>
    <w:pPr>
      <w:tabs>
        <w:tab w:val="left" w:pos="5387"/>
        <w:tab w:val="right" w:pos="8930"/>
      </w:tabs>
      <w:spacing w:after="120"/>
      <w:ind w:firstLine="720"/>
    </w:pPr>
    <w:rPr>
      <w:sz w:val="26"/>
      <w:szCs w:val="26"/>
    </w:rPr>
  </w:style>
  <w:style w:type="paragraph" w:customStyle="1" w:styleId="OsnovnoiText">
    <w:name w:val="OsnovnoiText"/>
    <w:basedOn w:val="a5"/>
    <w:next w:val="a"/>
    <w:autoRedefine/>
    <w:uiPriority w:val="99"/>
    <w:rsid w:val="00830D3A"/>
    <w:pPr>
      <w:spacing w:after="120"/>
      <w:ind w:firstLine="709"/>
    </w:pPr>
    <w:rPr>
      <w:b/>
      <w:bCs/>
    </w:rPr>
  </w:style>
  <w:style w:type="paragraph" w:customStyle="1" w:styleId="JoraH2">
    <w:name w:val="JoraH2"/>
    <w:basedOn w:val="2"/>
    <w:next w:val="2"/>
    <w:uiPriority w:val="99"/>
    <w:rsid w:val="00830D3A"/>
    <w:pPr>
      <w:widowControl w:val="0"/>
      <w:shd w:val="pct10" w:color="auto" w:fill="auto"/>
      <w:jc w:val="center"/>
    </w:pPr>
    <w:rPr>
      <w:rFonts w:ascii="Times New Roman" w:hAnsi="Times New Roman" w:cs="Times New Roman"/>
      <w:i w:val="0"/>
      <w:iCs w:val="0"/>
      <w:caps/>
      <w:shadow/>
      <w:sz w:val="24"/>
      <w:szCs w:val="24"/>
      <w:shd w:val="pct25" w:color="auto" w:fill="auto"/>
    </w:rPr>
  </w:style>
  <w:style w:type="table" w:styleId="af0">
    <w:name w:val="Table Grid"/>
    <w:basedOn w:val="a1"/>
    <w:uiPriority w:val="99"/>
    <w:rsid w:val="000146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
    <w:name w:val="Знак Знак2 Знак Знак Знак Знак"/>
    <w:basedOn w:val="a"/>
    <w:uiPriority w:val="99"/>
    <w:rsid w:val="00D72D51"/>
    <w:rPr>
      <w:rFonts w:ascii="Verdana" w:hAnsi="Verdana" w:cs="Verdana"/>
      <w:sz w:val="20"/>
      <w:szCs w:val="20"/>
      <w:lang w:val="en-US" w:eastAsia="en-US"/>
    </w:rPr>
  </w:style>
  <w:style w:type="paragraph" w:customStyle="1" w:styleId="BodyText21">
    <w:name w:val="Body Text 21"/>
    <w:basedOn w:val="a"/>
    <w:uiPriority w:val="99"/>
    <w:rsid w:val="00AE45DC"/>
    <w:pPr>
      <w:overflowPunct w:val="0"/>
      <w:autoSpaceDE w:val="0"/>
      <w:autoSpaceDN w:val="0"/>
      <w:adjustRightInd w:val="0"/>
      <w:textAlignment w:val="baseline"/>
    </w:pPr>
    <w:rPr>
      <w:rFonts w:eastAsia="MS Mincho"/>
      <w:sz w:val="28"/>
      <w:szCs w:val="28"/>
    </w:rPr>
  </w:style>
  <w:style w:type="paragraph" w:customStyle="1" w:styleId="11">
    <w:name w:val="Знак Знак Знак Знак Знак Знак Знак1"/>
    <w:basedOn w:val="a"/>
    <w:uiPriority w:val="99"/>
    <w:rsid w:val="00322011"/>
    <w:rPr>
      <w:rFonts w:ascii="Bookshelf Symbol 7" w:hAnsi="Bookshelf Symbol 7" w:cs="Bookshelf Symbol 7"/>
      <w:sz w:val="20"/>
      <w:szCs w:val="20"/>
      <w:lang w:val="en-US" w:eastAsia="en-US"/>
    </w:rPr>
  </w:style>
  <w:style w:type="paragraph" w:styleId="af1">
    <w:name w:val="List Paragraph"/>
    <w:basedOn w:val="a"/>
    <w:uiPriority w:val="99"/>
    <w:qFormat/>
    <w:rsid w:val="008F6D4F"/>
    <w:pPr>
      <w:ind w:left="708"/>
    </w:pPr>
  </w:style>
  <w:style w:type="character" w:customStyle="1" w:styleId="rvts9">
    <w:name w:val="rvts9"/>
    <w:basedOn w:val="a0"/>
    <w:uiPriority w:val="99"/>
    <w:rsid w:val="00452B54"/>
  </w:style>
  <w:style w:type="paragraph" w:customStyle="1" w:styleId="Default">
    <w:name w:val="Default"/>
    <w:rsid w:val="00912FC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212472">
      <w:marLeft w:val="0"/>
      <w:marRight w:val="0"/>
      <w:marTop w:val="0"/>
      <w:marBottom w:val="0"/>
      <w:divBdr>
        <w:top w:val="none" w:sz="0" w:space="0" w:color="auto"/>
        <w:left w:val="none" w:sz="0" w:space="0" w:color="auto"/>
        <w:bottom w:val="none" w:sz="0" w:space="0" w:color="auto"/>
        <w:right w:val="none" w:sz="0" w:space="0" w:color="auto"/>
      </w:divBdr>
    </w:div>
    <w:div w:id="1777212473">
      <w:marLeft w:val="0"/>
      <w:marRight w:val="0"/>
      <w:marTop w:val="0"/>
      <w:marBottom w:val="0"/>
      <w:divBdr>
        <w:top w:val="none" w:sz="0" w:space="0" w:color="auto"/>
        <w:left w:val="none" w:sz="0" w:space="0" w:color="auto"/>
        <w:bottom w:val="none" w:sz="0" w:space="0" w:color="auto"/>
        <w:right w:val="none" w:sz="0" w:space="0" w:color="auto"/>
      </w:divBdr>
    </w:div>
    <w:div w:id="1777212474">
      <w:marLeft w:val="0"/>
      <w:marRight w:val="0"/>
      <w:marTop w:val="0"/>
      <w:marBottom w:val="0"/>
      <w:divBdr>
        <w:top w:val="none" w:sz="0" w:space="0" w:color="auto"/>
        <w:left w:val="none" w:sz="0" w:space="0" w:color="auto"/>
        <w:bottom w:val="none" w:sz="0" w:space="0" w:color="auto"/>
        <w:right w:val="none" w:sz="0" w:space="0" w:color="auto"/>
      </w:divBdr>
    </w:div>
    <w:div w:id="1777212475">
      <w:marLeft w:val="0"/>
      <w:marRight w:val="0"/>
      <w:marTop w:val="0"/>
      <w:marBottom w:val="0"/>
      <w:divBdr>
        <w:top w:val="none" w:sz="0" w:space="0" w:color="auto"/>
        <w:left w:val="none" w:sz="0" w:space="0" w:color="auto"/>
        <w:bottom w:val="none" w:sz="0" w:space="0" w:color="auto"/>
        <w:right w:val="none" w:sz="0" w:space="0" w:color="auto"/>
      </w:divBdr>
    </w:div>
    <w:div w:id="1777212476">
      <w:marLeft w:val="0"/>
      <w:marRight w:val="0"/>
      <w:marTop w:val="0"/>
      <w:marBottom w:val="0"/>
      <w:divBdr>
        <w:top w:val="none" w:sz="0" w:space="0" w:color="auto"/>
        <w:left w:val="none" w:sz="0" w:space="0" w:color="auto"/>
        <w:bottom w:val="none" w:sz="0" w:space="0" w:color="auto"/>
        <w:right w:val="none" w:sz="0" w:space="0" w:color="auto"/>
      </w:divBdr>
    </w:div>
    <w:div w:id="1777212477">
      <w:marLeft w:val="0"/>
      <w:marRight w:val="0"/>
      <w:marTop w:val="0"/>
      <w:marBottom w:val="0"/>
      <w:divBdr>
        <w:top w:val="none" w:sz="0" w:space="0" w:color="auto"/>
        <w:left w:val="none" w:sz="0" w:space="0" w:color="auto"/>
        <w:bottom w:val="none" w:sz="0" w:space="0" w:color="auto"/>
        <w:right w:val="none" w:sz="0" w:space="0" w:color="auto"/>
      </w:divBdr>
    </w:div>
    <w:div w:id="1777212478">
      <w:marLeft w:val="0"/>
      <w:marRight w:val="0"/>
      <w:marTop w:val="0"/>
      <w:marBottom w:val="0"/>
      <w:divBdr>
        <w:top w:val="none" w:sz="0" w:space="0" w:color="auto"/>
        <w:left w:val="none" w:sz="0" w:space="0" w:color="auto"/>
        <w:bottom w:val="none" w:sz="0" w:space="0" w:color="auto"/>
        <w:right w:val="none" w:sz="0" w:space="0" w:color="auto"/>
      </w:divBdr>
    </w:div>
    <w:div w:id="1777212479">
      <w:marLeft w:val="0"/>
      <w:marRight w:val="0"/>
      <w:marTop w:val="0"/>
      <w:marBottom w:val="0"/>
      <w:divBdr>
        <w:top w:val="none" w:sz="0" w:space="0" w:color="auto"/>
        <w:left w:val="none" w:sz="0" w:space="0" w:color="auto"/>
        <w:bottom w:val="none" w:sz="0" w:space="0" w:color="auto"/>
        <w:right w:val="none" w:sz="0" w:space="0" w:color="auto"/>
      </w:divBdr>
    </w:div>
    <w:div w:id="1777212480">
      <w:marLeft w:val="0"/>
      <w:marRight w:val="0"/>
      <w:marTop w:val="0"/>
      <w:marBottom w:val="0"/>
      <w:divBdr>
        <w:top w:val="none" w:sz="0" w:space="0" w:color="auto"/>
        <w:left w:val="none" w:sz="0" w:space="0" w:color="auto"/>
        <w:bottom w:val="none" w:sz="0" w:space="0" w:color="auto"/>
        <w:right w:val="none" w:sz="0" w:space="0" w:color="auto"/>
      </w:divBdr>
    </w:div>
    <w:div w:id="1777212481">
      <w:marLeft w:val="0"/>
      <w:marRight w:val="0"/>
      <w:marTop w:val="0"/>
      <w:marBottom w:val="0"/>
      <w:divBdr>
        <w:top w:val="none" w:sz="0" w:space="0" w:color="auto"/>
        <w:left w:val="none" w:sz="0" w:space="0" w:color="auto"/>
        <w:bottom w:val="none" w:sz="0" w:space="0" w:color="auto"/>
        <w:right w:val="none" w:sz="0" w:space="0" w:color="auto"/>
      </w:divBdr>
    </w:div>
    <w:div w:id="1777212482">
      <w:marLeft w:val="0"/>
      <w:marRight w:val="0"/>
      <w:marTop w:val="0"/>
      <w:marBottom w:val="0"/>
      <w:divBdr>
        <w:top w:val="none" w:sz="0" w:space="0" w:color="auto"/>
        <w:left w:val="none" w:sz="0" w:space="0" w:color="auto"/>
        <w:bottom w:val="none" w:sz="0" w:space="0" w:color="auto"/>
        <w:right w:val="none" w:sz="0" w:space="0" w:color="auto"/>
      </w:divBdr>
    </w:div>
    <w:div w:id="1777212483">
      <w:marLeft w:val="0"/>
      <w:marRight w:val="0"/>
      <w:marTop w:val="0"/>
      <w:marBottom w:val="0"/>
      <w:divBdr>
        <w:top w:val="none" w:sz="0" w:space="0" w:color="auto"/>
        <w:left w:val="none" w:sz="0" w:space="0" w:color="auto"/>
        <w:bottom w:val="none" w:sz="0" w:space="0" w:color="auto"/>
        <w:right w:val="none" w:sz="0" w:space="0" w:color="auto"/>
      </w:divBdr>
    </w:div>
    <w:div w:id="1777212484">
      <w:marLeft w:val="0"/>
      <w:marRight w:val="0"/>
      <w:marTop w:val="0"/>
      <w:marBottom w:val="0"/>
      <w:divBdr>
        <w:top w:val="none" w:sz="0" w:space="0" w:color="auto"/>
        <w:left w:val="none" w:sz="0" w:space="0" w:color="auto"/>
        <w:bottom w:val="none" w:sz="0" w:space="0" w:color="auto"/>
        <w:right w:val="none" w:sz="0" w:space="0" w:color="auto"/>
      </w:divBdr>
    </w:div>
    <w:div w:id="1777212485">
      <w:marLeft w:val="0"/>
      <w:marRight w:val="0"/>
      <w:marTop w:val="0"/>
      <w:marBottom w:val="0"/>
      <w:divBdr>
        <w:top w:val="none" w:sz="0" w:space="0" w:color="auto"/>
        <w:left w:val="none" w:sz="0" w:space="0" w:color="auto"/>
        <w:bottom w:val="none" w:sz="0" w:space="0" w:color="auto"/>
        <w:right w:val="none" w:sz="0" w:space="0" w:color="auto"/>
      </w:divBdr>
    </w:div>
    <w:div w:id="1777212486">
      <w:marLeft w:val="0"/>
      <w:marRight w:val="0"/>
      <w:marTop w:val="0"/>
      <w:marBottom w:val="0"/>
      <w:divBdr>
        <w:top w:val="none" w:sz="0" w:space="0" w:color="auto"/>
        <w:left w:val="none" w:sz="0" w:space="0" w:color="auto"/>
        <w:bottom w:val="none" w:sz="0" w:space="0" w:color="auto"/>
        <w:right w:val="none" w:sz="0" w:space="0" w:color="auto"/>
      </w:divBdr>
    </w:div>
    <w:div w:id="1777212487">
      <w:marLeft w:val="0"/>
      <w:marRight w:val="0"/>
      <w:marTop w:val="0"/>
      <w:marBottom w:val="0"/>
      <w:divBdr>
        <w:top w:val="none" w:sz="0" w:space="0" w:color="auto"/>
        <w:left w:val="none" w:sz="0" w:space="0" w:color="auto"/>
        <w:bottom w:val="none" w:sz="0" w:space="0" w:color="auto"/>
        <w:right w:val="none" w:sz="0" w:space="0" w:color="auto"/>
      </w:divBdr>
    </w:div>
    <w:div w:id="1777212488">
      <w:marLeft w:val="0"/>
      <w:marRight w:val="0"/>
      <w:marTop w:val="0"/>
      <w:marBottom w:val="0"/>
      <w:divBdr>
        <w:top w:val="none" w:sz="0" w:space="0" w:color="auto"/>
        <w:left w:val="none" w:sz="0" w:space="0" w:color="auto"/>
        <w:bottom w:val="none" w:sz="0" w:space="0" w:color="auto"/>
        <w:right w:val="none" w:sz="0" w:space="0" w:color="auto"/>
      </w:divBdr>
    </w:div>
    <w:div w:id="1777212489">
      <w:marLeft w:val="0"/>
      <w:marRight w:val="0"/>
      <w:marTop w:val="0"/>
      <w:marBottom w:val="0"/>
      <w:divBdr>
        <w:top w:val="none" w:sz="0" w:space="0" w:color="auto"/>
        <w:left w:val="none" w:sz="0" w:space="0" w:color="auto"/>
        <w:bottom w:val="none" w:sz="0" w:space="0" w:color="auto"/>
        <w:right w:val="none" w:sz="0" w:space="0" w:color="auto"/>
      </w:divBdr>
    </w:div>
    <w:div w:id="1777212490">
      <w:marLeft w:val="0"/>
      <w:marRight w:val="0"/>
      <w:marTop w:val="0"/>
      <w:marBottom w:val="0"/>
      <w:divBdr>
        <w:top w:val="none" w:sz="0" w:space="0" w:color="auto"/>
        <w:left w:val="none" w:sz="0" w:space="0" w:color="auto"/>
        <w:bottom w:val="none" w:sz="0" w:space="0" w:color="auto"/>
        <w:right w:val="none" w:sz="0" w:space="0" w:color="auto"/>
      </w:divBdr>
    </w:div>
    <w:div w:id="1777212491">
      <w:marLeft w:val="0"/>
      <w:marRight w:val="0"/>
      <w:marTop w:val="0"/>
      <w:marBottom w:val="0"/>
      <w:divBdr>
        <w:top w:val="none" w:sz="0" w:space="0" w:color="auto"/>
        <w:left w:val="none" w:sz="0" w:space="0" w:color="auto"/>
        <w:bottom w:val="none" w:sz="0" w:space="0" w:color="auto"/>
        <w:right w:val="none" w:sz="0" w:space="0" w:color="auto"/>
      </w:divBdr>
    </w:div>
    <w:div w:id="1777212492">
      <w:marLeft w:val="0"/>
      <w:marRight w:val="0"/>
      <w:marTop w:val="0"/>
      <w:marBottom w:val="0"/>
      <w:divBdr>
        <w:top w:val="none" w:sz="0" w:space="0" w:color="auto"/>
        <w:left w:val="none" w:sz="0" w:space="0" w:color="auto"/>
        <w:bottom w:val="none" w:sz="0" w:space="0" w:color="auto"/>
        <w:right w:val="none" w:sz="0" w:space="0" w:color="auto"/>
      </w:divBdr>
    </w:div>
    <w:div w:id="1777212493">
      <w:marLeft w:val="0"/>
      <w:marRight w:val="0"/>
      <w:marTop w:val="0"/>
      <w:marBottom w:val="0"/>
      <w:divBdr>
        <w:top w:val="none" w:sz="0" w:space="0" w:color="auto"/>
        <w:left w:val="none" w:sz="0" w:space="0" w:color="auto"/>
        <w:bottom w:val="none" w:sz="0" w:space="0" w:color="auto"/>
        <w:right w:val="none" w:sz="0" w:space="0" w:color="auto"/>
      </w:divBdr>
    </w:div>
    <w:div w:id="1777212494">
      <w:marLeft w:val="0"/>
      <w:marRight w:val="0"/>
      <w:marTop w:val="0"/>
      <w:marBottom w:val="0"/>
      <w:divBdr>
        <w:top w:val="none" w:sz="0" w:space="0" w:color="auto"/>
        <w:left w:val="none" w:sz="0" w:space="0" w:color="auto"/>
        <w:bottom w:val="none" w:sz="0" w:space="0" w:color="auto"/>
        <w:right w:val="none" w:sz="0" w:space="0" w:color="auto"/>
      </w:divBdr>
    </w:div>
    <w:div w:id="1777212495">
      <w:marLeft w:val="0"/>
      <w:marRight w:val="0"/>
      <w:marTop w:val="0"/>
      <w:marBottom w:val="0"/>
      <w:divBdr>
        <w:top w:val="none" w:sz="0" w:space="0" w:color="auto"/>
        <w:left w:val="none" w:sz="0" w:space="0" w:color="auto"/>
        <w:bottom w:val="none" w:sz="0" w:space="0" w:color="auto"/>
        <w:right w:val="none" w:sz="0" w:space="0" w:color="auto"/>
      </w:divBdr>
    </w:div>
    <w:div w:id="1777212496">
      <w:marLeft w:val="0"/>
      <w:marRight w:val="0"/>
      <w:marTop w:val="0"/>
      <w:marBottom w:val="0"/>
      <w:divBdr>
        <w:top w:val="none" w:sz="0" w:space="0" w:color="auto"/>
        <w:left w:val="none" w:sz="0" w:space="0" w:color="auto"/>
        <w:bottom w:val="none" w:sz="0" w:space="0" w:color="auto"/>
        <w:right w:val="none" w:sz="0" w:space="0" w:color="auto"/>
      </w:divBdr>
    </w:div>
    <w:div w:id="1777212497">
      <w:marLeft w:val="0"/>
      <w:marRight w:val="0"/>
      <w:marTop w:val="0"/>
      <w:marBottom w:val="0"/>
      <w:divBdr>
        <w:top w:val="none" w:sz="0" w:space="0" w:color="auto"/>
        <w:left w:val="none" w:sz="0" w:space="0" w:color="auto"/>
        <w:bottom w:val="none" w:sz="0" w:space="0" w:color="auto"/>
        <w:right w:val="none" w:sz="0" w:space="0" w:color="auto"/>
      </w:divBdr>
    </w:div>
    <w:div w:id="17772124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9894CA-C601-4311-BA7E-30BEF4378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11</Pages>
  <Words>1759</Words>
  <Characters>10027</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Довідка</vt:lpstr>
    </vt:vector>
  </TitlesOfParts>
  <Company>MYHOME</Company>
  <LinksUpToDate>false</LinksUpToDate>
  <CharactersWithSpaces>11763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Довідка</dc:title>
  <dc:subject/>
  <dc:creator>Fox</dc:creator>
  <cp:keywords/>
  <dc:description/>
  <cp:lastModifiedBy>Наталiя</cp:lastModifiedBy>
  <cp:revision>19</cp:revision>
  <cp:lastPrinted>2017-02-03T09:01:00Z</cp:lastPrinted>
  <dcterms:created xsi:type="dcterms:W3CDTF">2017-02-03T06:58:00Z</dcterms:created>
  <dcterms:modified xsi:type="dcterms:W3CDTF">2017-02-06T08:18:00Z</dcterms:modified>
</cp:coreProperties>
</file>