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EB" w:rsidRPr="004234BC" w:rsidRDefault="00C00AA6" w:rsidP="00722D6B">
      <w:pPr>
        <w:spacing w:line="276" w:lineRule="auto"/>
        <w:jc w:val="center"/>
        <w:rPr>
          <w:b/>
          <w:bCs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50.25pt;visibility:visible">
            <v:imagedata r:id="rId6" o:title=""/>
          </v:shape>
        </w:pict>
      </w:r>
    </w:p>
    <w:p w:rsidR="00AD31EB" w:rsidRPr="004234BC" w:rsidRDefault="00AD31E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AD31EB" w:rsidRPr="00722D6B" w:rsidRDefault="00AD31EB" w:rsidP="00722D6B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AD31EB" w:rsidRPr="004234BC" w:rsidRDefault="00AD31EB" w:rsidP="00722D6B">
      <w:pPr>
        <w:spacing w:line="276" w:lineRule="auto"/>
        <w:rPr>
          <w:sz w:val="16"/>
          <w:szCs w:val="16"/>
          <w:lang w:eastAsia="uk-UA"/>
        </w:rPr>
      </w:pPr>
    </w:p>
    <w:p w:rsidR="00AD31EB" w:rsidRPr="004234BC" w:rsidRDefault="00AD31EB" w:rsidP="00722D6B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AD31EB" w:rsidRPr="004234BC" w:rsidRDefault="00AD31EB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10"/>
        <w:gridCol w:w="2552"/>
        <w:gridCol w:w="3509"/>
      </w:tblGrid>
      <w:tr w:rsidR="00AD31EB" w:rsidRPr="004234BC">
        <w:tc>
          <w:tcPr>
            <w:tcW w:w="3510" w:type="dxa"/>
          </w:tcPr>
          <w:p w:rsidR="00AD31EB" w:rsidRPr="00EB0638" w:rsidRDefault="00162101" w:rsidP="008E459E">
            <w:pPr>
              <w:spacing w:line="276" w:lineRule="auto"/>
              <w:jc w:val="both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val="ru-RU" w:eastAsia="uk-UA"/>
              </w:rPr>
              <w:t>28.0</w:t>
            </w:r>
            <w:r w:rsidR="008E459E">
              <w:rPr>
                <w:b/>
                <w:bCs/>
                <w:lang w:val="ru-RU" w:eastAsia="uk-UA"/>
              </w:rPr>
              <w:t>7</w:t>
            </w:r>
            <w:r>
              <w:rPr>
                <w:b/>
                <w:bCs/>
                <w:lang w:val="ru-RU" w:eastAsia="uk-UA"/>
              </w:rPr>
              <w:t>.2017</w:t>
            </w:r>
          </w:p>
        </w:tc>
        <w:tc>
          <w:tcPr>
            <w:tcW w:w="2552" w:type="dxa"/>
          </w:tcPr>
          <w:p w:rsidR="00AD31EB" w:rsidRPr="004234BC" w:rsidRDefault="00AD31EB" w:rsidP="00EF4A03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AD31EB" w:rsidRPr="004234BC" w:rsidRDefault="00395ADC" w:rsidP="00C00AA6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 xml:space="preserve">№ </w:t>
            </w:r>
            <w:r w:rsidR="00C00AA6">
              <w:rPr>
                <w:b/>
                <w:bCs/>
                <w:lang w:eastAsia="uk-UA"/>
              </w:rPr>
              <w:t>94</w:t>
            </w:r>
            <w:r w:rsidR="006F623F" w:rsidRPr="006F623F">
              <w:rPr>
                <w:b/>
                <w:bCs/>
                <w:lang w:eastAsia="uk-UA"/>
              </w:rPr>
              <w:t>-ОД</w:t>
            </w:r>
          </w:p>
        </w:tc>
      </w:tr>
    </w:tbl>
    <w:p w:rsidR="00AD31EB" w:rsidRPr="00EC2C25" w:rsidRDefault="00AD31EB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637"/>
        <w:gridCol w:w="4217"/>
      </w:tblGrid>
      <w:tr w:rsidR="00AD31EB" w:rsidRPr="00DD073B">
        <w:tc>
          <w:tcPr>
            <w:tcW w:w="5637" w:type="dxa"/>
          </w:tcPr>
          <w:p w:rsidR="00AD31EB" w:rsidRPr="004369AA" w:rsidRDefault="00AD31EB" w:rsidP="003D18D3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4369AA">
              <w:rPr>
                <w:b/>
                <w:bCs/>
              </w:rPr>
              <w:t xml:space="preserve">Про затвердження </w:t>
            </w:r>
            <w:r w:rsidR="00395ADC">
              <w:rPr>
                <w:b/>
                <w:bCs/>
              </w:rPr>
              <w:t xml:space="preserve">в новій редакції </w:t>
            </w:r>
            <w:r w:rsidRPr="004369AA">
              <w:rPr>
                <w:b/>
                <w:bCs/>
              </w:rPr>
              <w:t xml:space="preserve">паспортів бюджетних програм Виконавчого комітету Роменської міської ради на 2017 рік за КПКВК </w:t>
            </w:r>
            <w:r w:rsidR="009E3CD0" w:rsidRPr="004369AA">
              <w:rPr>
                <w:b/>
              </w:rPr>
              <w:t xml:space="preserve"> </w:t>
            </w:r>
            <w:r w:rsidR="004369AA" w:rsidRPr="004369AA">
              <w:rPr>
                <w:b/>
              </w:rPr>
              <w:t xml:space="preserve"> 0316</w:t>
            </w:r>
            <w:r w:rsidR="00395ADC">
              <w:rPr>
                <w:b/>
              </w:rPr>
              <w:t>31</w:t>
            </w:r>
            <w:r w:rsidR="004369AA" w:rsidRPr="004369AA">
              <w:rPr>
                <w:b/>
              </w:rPr>
              <w:t>0,  031</w:t>
            </w:r>
            <w:r w:rsidR="008E459E">
              <w:rPr>
                <w:b/>
              </w:rPr>
              <w:t>721</w:t>
            </w:r>
            <w:r w:rsidR="003D18D3">
              <w:rPr>
                <w:b/>
              </w:rPr>
              <w:t>0</w:t>
            </w:r>
          </w:p>
        </w:tc>
        <w:tc>
          <w:tcPr>
            <w:tcW w:w="4217" w:type="dxa"/>
          </w:tcPr>
          <w:p w:rsidR="00AD31EB" w:rsidRPr="00DD073B" w:rsidRDefault="00AD31EB" w:rsidP="00722D6B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AD31EB" w:rsidRPr="00103C4A" w:rsidRDefault="00AD31EB" w:rsidP="00722D6B">
      <w:pPr>
        <w:spacing w:line="276" w:lineRule="auto"/>
        <w:rPr>
          <w:sz w:val="16"/>
          <w:szCs w:val="16"/>
        </w:rPr>
      </w:pPr>
    </w:p>
    <w:p w:rsidR="00162101" w:rsidRPr="002D6D7E" w:rsidRDefault="00AD31EB" w:rsidP="00162101">
      <w:pPr>
        <w:spacing w:line="276" w:lineRule="auto"/>
        <w:ind w:firstLine="426"/>
        <w:jc w:val="both"/>
        <w:rPr>
          <w:color w:val="000000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міської ради </w:t>
      </w:r>
      <w:r w:rsidRPr="00A57421">
        <w:rPr>
          <w:color w:val="000000"/>
        </w:rPr>
        <w:t>від</w:t>
      </w:r>
      <w:r>
        <w:t>22.12.2016</w:t>
      </w:r>
      <w:r w:rsidRPr="00A57421">
        <w:t xml:space="preserve"> «Про </w:t>
      </w:r>
      <w:r>
        <w:t xml:space="preserve">міський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>
        <w:t>7 рік»</w:t>
      </w:r>
      <w:r w:rsidR="00162101">
        <w:rPr>
          <w:color w:val="000000"/>
        </w:rPr>
        <w:t xml:space="preserve">, </w:t>
      </w:r>
      <w:r w:rsidR="00162101">
        <w:t>у зв</w:t>
      </w:r>
      <w:r w:rsidR="00162101" w:rsidRPr="00036B40">
        <w:t>’язку з</w:t>
      </w:r>
      <w:r w:rsidR="00162101">
        <w:t>і</w:t>
      </w:r>
      <w:r w:rsidR="00162101" w:rsidRPr="00036B40">
        <w:t xml:space="preserve"> зм</w:t>
      </w:r>
      <w:r w:rsidR="00162101">
        <w:t>і</w:t>
      </w:r>
      <w:r w:rsidR="00162101" w:rsidRPr="00036B40">
        <w:t>нами</w:t>
      </w:r>
      <w:r w:rsidR="00162101">
        <w:t xml:space="preserve"> по загальному</w:t>
      </w:r>
      <w:r w:rsidR="00C00AA6">
        <w:t xml:space="preserve"> </w:t>
      </w:r>
      <w:r w:rsidR="00162101">
        <w:t>та спеціальному фонду кошторису</w:t>
      </w:r>
      <w:r w:rsidR="00162101" w:rsidRPr="002D6D7E">
        <w:rPr>
          <w:color w:val="000000"/>
        </w:rPr>
        <w:t>:</w:t>
      </w:r>
    </w:p>
    <w:p w:rsidR="00AD31EB" w:rsidRPr="00E40FF4" w:rsidRDefault="00AD31EB" w:rsidP="00722D6B">
      <w:pPr>
        <w:spacing w:line="276" w:lineRule="auto"/>
        <w:rPr>
          <w:color w:val="000000"/>
          <w:sz w:val="16"/>
          <w:szCs w:val="16"/>
        </w:rPr>
      </w:pPr>
    </w:p>
    <w:p w:rsidR="00AD31EB" w:rsidRPr="002D6D7E" w:rsidRDefault="00AD31EB" w:rsidP="00722D6B">
      <w:pPr>
        <w:numPr>
          <w:ilvl w:val="0"/>
          <w:numId w:val="9"/>
        </w:numPr>
        <w:spacing w:line="276" w:lineRule="auto"/>
        <w:ind w:left="0" w:firstLine="426"/>
        <w:jc w:val="both"/>
        <w:rPr>
          <w:color w:val="000000"/>
        </w:rPr>
      </w:pPr>
      <w:r w:rsidRPr="00A57421">
        <w:rPr>
          <w:color w:val="000000"/>
        </w:rPr>
        <w:t xml:space="preserve">Затвердити </w:t>
      </w:r>
      <w:r w:rsidR="00395ADC">
        <w:rPr>
          <w:color w:val="000000"/>
        </w:rPr>
        <w:t xml:space="preserve"> в новій редакції </w:t>
      </w:r>
      <w:r w:rsidRPr="00A57421">
        <w:rPr>
          <w:color w:val="000000"/>
        </w:rPr>
        <w:t xml:space="preserve">паспорти бюджетних програм </w:t>
      </w:r>
      <w:r>
        <w:rPr>
          <w:color w:val="000000"/>
        </w:rPr>
        <w:t>В</w:t>
      </w:r>
      <w:r w:rsidRPr="00A57421">
        <w:rPr>
          <w:color w:val="000000"/>
        </w:rPr>
        <w:t>иконавчого комітету Роменської міської ради на 201</w:t>
      </w:r>
      <w:r>
        <w:rPr>
          <w:color w:val="000000"/>
        </w:rPr>
        <w:t>7</w:t>
      </w:r>
      <w:r w:rsidRPr="00A57421">
        <w:rPr>
          <w:color w:val="000000"/>
        </w:rPr>
        <w:t xml:space="preserve"> рік</w:t>
      </w:r>
      <w:r w:rsidRPr="002D6D7E">
        <w:rPr>
          <w:color w:val="000000"/>
        </w:rPr>
        <w:t>за такими КПКВК:</w:t>
      </w:r>
    </w:p>
    <w:p w:rsidR="00AD31EB" w:rsidRPr="00E40FF4" w:rsidRDefault="00AD31EB" w:rsidP="00722D6B">
      <w:pPr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9E3CD0" w:rsidRPr="004369AA" w:rsidRDefault="008E459E" w:rsidP="009E3CD0">
      <w:pPr>
        <w:numPr>
          <w:ilvl w:val="0"/>
          <w:numId w:val="11"/>
        </w:numPr>
        <w:spacing w:line="276" w:lineRule="auto"/>
        <w:ind w:left="0" w:firstLine="426"/>
        <w:jc w:val="both"/>
      </w:pPr>
      <w:r>
        <w:t>0</w:t>
      </w:r>
      <w:r w:rsidR="009E3CD0" w:rsidRPr="004369AA">
        <w:t>16310 « Реалізація заходів щодо інвестиційного розвитку території</w:t>
      </w:r>
      <w:r w:rsidR="004369AA" w:rsidRPr="004369AA">
        <w:t>»,</w:t>
      </w:r>
    </w:p>
    <w:p w:rsidR="009E3CD0" w:rsidRPr="004369AA" w:rsidRDefault="009E3CD0" w:rsidP="009E3CD0">
      <w:pPr>
        <w:pStyle w:val="af1"/>
        <w:spacing w:line="276" w:lineRule="auto"/>
        <w:ind w:left="0" w:firstLine="426"/>
        <w:rPr>
          <w:sz w:val="16"/>
          <w:szCs w:val="16"/>
        </w:rPr>
      </w:pPr>
    </w:p>
    <w:p w:rsidR="009E3CD0" w:rsidRPr="004369AA" w:rsidRDefault="009E3CD0" w:rsidP="009E3CD0">
      <w:pPr>
        <w:numPr>
          <w:ilvl w:val="0"/>
          <w:numId w:val="11"/>
        </w:numPr>
        <w:spacing w:line="276" w:lineRule="auto"/>
        <w:ind w:left="0" w:firstLine="426"/>
        <w:jc w:val="both"/>
      </w:pPr>
      <w:r w:rsidRPr="004369AA">
        <w:t>031</w:t>
      </w:r>
      <w:r w:rsidR="008E459E">
        <w:t>721</w:t>
      </w:r>
      <w:r w:rsidR="003D18D3">
        <w:t>0</w:t>
      </w:r>
      <w:r w:rsidRPr="004369AA">
        <w:t xml:space="preserve"> "</w:t>
      </w:r>
      <w:r w:rsidR="003D18D3">
        <w:t>Підтримка засобів масової інформації</w:t>
      </w:r>
      <w:r w:rsidRPr="004369AA">
        <w:t>".</w:t>
      </w:r>
    </w:p>
    <w:p w:rsidR="009E3CD0" w:rsidRPr="008F6D4F" w:rsidRDefault="009E3CD0" w:rsidP="009E3CD0">
      <w:pPr>
        <w:pStyle w:val="af1"/>
        <w:spacing w:line="276" w:lineRule="auto"/>
        <w:ind w:left="0" w:firstLine="426"/>
        <w:rPr>
          <w:color w:val="000000"/>
          <w:sz w:val="16"/>
          <w:szCs w:val="16"/>
        </w:rPr>
      </w:pPr>
    </w:p>
    <w:p w:rsidR="00AD31EB" w:rsidRDefault="00AD31EB" w:rsidP="00722D6B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426"/>
        <w:jc w:val="both"/>
        <w:rPr>
          <w:color w:val="000000"/>
        </w:rPr>
      </w:pPr>
      <w:r>
        <w:rPr>
          <w:color w:val="000000"/>
        </w:rPr>
        <w:t>Ц</w:t>
      </w:r>
      <w:r w:rsidRPr="002D6D7E">
        <w:rPr>
          <w:color w:val="000000"/>
        </w:rPr>
        <w:t xml:space="preserve">е розпорядження набирає чинності одночасно із затвердженням фінансовим управлінням паспортів бюджетних програм, зазначених у </w:t>
      </w:r>
      <w:r>
        <w:rPr>
          <w:color w:val="000000"/>
        </w:rPr>
        <w:t>пункті 1 цьо</w:t>
      </w:r>
      <w:r w:rsidRPr="002D6D7E">
        <w:rPr>
          <w:color w:val="000000"/>
        </w:rPr>
        <w:t>го розпорядження</w:t>
      </w:r>
      <w:r w:rsidR="00395ADC">
        <w:rPr>
          <w:color w:val="000000"/>
        </w:rPr>
        <w:t xml:space="preserve"> в новій редакції</w:t>
      </w:r>
    </w:p>
    <w:p w:rsidR="00AD31EB" w:rsidRDefault="00AD31EB" w:rsidP="00722D6B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AD31EB" w:rsidRPr="002D6D7E" w:rsidRDefault="00AD31EB" w:rsidP="00722D6B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215EF9" w:rsidRDefault="00AD31EB" w:rsidP="003E0560">
      <w:pPr>
        <w:spacing w:line="276" w:lineRule="auto"/>
        <w:jc w:val="both"/>
        <w:rPr>
          <w:b/>
          <w:bCs/>
          <w:color w:val="000000"/>
        </w:rPr>
      </w:pPr>
      <w:r w:rsidRPr="002D6D7E">
        <w:rPr>
          <w:b/>
          <w:bCs/>
          <w:color w:val="000000"/>
        </w:rPr>
        <w:t xml:space="preserve">Міський голова                                                         </w:t>
      </w:r>
      <w:r w:rsidR="006F623F">
        <w:rPr>
          <w:b/>
          <w:bCs/>
          <w:color w:val="000000"/>
        </w:rPr>
        <w:tab/>
      </w:r>
      <w:r w:rsidR="006F623F">
        <w:rPr>
          <w:b/>
          <w:bCs/>
          <w:color w:val="000000"/>
        </w:rPr>
        <w:tab/>
      </w:r>
      <w:proofErr w:type="spellStart"/>
      <w:r>
        <w:rPr>
          <w:b/>
          <w:bCs/>
          <w:color w:val="000000"/>
        </w:rPr>
        <w:t>С.А.Салатун</w:t>
      </w:r>
      <w:proofErr w:type="spellEnd"/>
    </w:p>
    <w:p w:rsidR="00215EF9" w:rsidRDefault="00215EF9" w:rsidP="003E0560">
      <w:pPr>
        <w:spacing w:line="276" w:lineRule="auto"/>
        <w:jc w:val="both"/>
        <w:rPr>
          <w:b/>
          <w:bCs/>
          <w:color w:val="000000"/>
        </w:rPr>
        <w:sectPr w:rsidR="00215EF9" w:rsidSect="003E056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A776D" w:rsidRPr="00961659" w:rsidRDefault="00FA776D" w:rsidP="005F6223">
      <w:pPr>
        <w:spacing w:line="276" w:lineRule="auto"/>
        <w:ind w:left="10632" w:right="24"/>
        <w:jc w:val="both"/>
        <w:rPr>
          <w:b/>
        </w:rPr>
      </w:pPr>
      <w:r w:rsidRPr="00961659">
        <w:rPr>
          <w:b/>
        </w:rPr>
        <w:lastRenderedPageBreak/>
        <w:t xml:space="preserve">Додаток </w:t>
      </w:r>
      <w:r w:rsidR="003D18D3">
        <w:rPr>
          <w:b/>
        </w:rPr>
        <w:t>1</w:t>
      </w:r>
    </w:p>
    <w:p w:rsidR="00FA776D" w:rsidRPr="00961659" w:rsidRDefault="00FA776D" w:rsidP="005F6223">
      <w:pPr>
        <w:spacing w:line="276" w:lineRule="auto"/>
        <w:ind w:left="10632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162101" w:rsidRPr="00961659" w:rsidRDefault="00162101" w:rsidP="00162101">
      <w:pPr>
        <w:ind w:left="10632"/>
        <w:jc w:val="both"/>
        <w:rPr>
          <w:b/>
        </w:rPr>
      </w:pPr>
      <w:r>
        <w:rPr>
          <w:b/>
        </w:rPr>
        <w:t>28.0</w:t>
      </w:r>
      <w:r w:rsidR="008E459E">
        <w:rPr>
          <w:b/>
        </w:rPr>
        <w:t>7</w:t>
      </w:r>
      <w:r w:rsidRPr="00961659">
        <w:rPr>
          <w:b/>
        </w:rPr>
        <w:t xml:space="preserve">.2017 № </w:t>
      </w:r>
      <w:r w:rsidR="00C00AA6">
        <w:rPr>
          <w:b/>
        </w:rPr>
        <w:t>94-</w:t>
      </w:r>
      <w:r w:rsidRPr="00961659">
        <w:rPr>
          <w:b/>
        </w:rPr>
        <w:t>ОД</w:t>
      </w:r>
    </w:p>
    <w:p w:rsidR="00FA776D" w:rsidRPr="00961659" w:rsidRDefault="00FA776D" w:rsidP="005F6223">
      <w:pPr>
        <w:spacing w:line="276" w:lineRule="auto"/>
        <w:ind w:left="8505"/>
        <w:rPr>
          <w:caps/>
          <w:sz w:val="16"/>
          <w:szCs w:val="16"/>
        </w:rPr>
      </w:pPr>
    </w:p>
    <w:p w:rsidR="00FA776D" w:rsidRPr="005008FC" w:rsidRDefault="00FA776D" w:rsidP="005F6223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FA776D" w:rsidRPr="005008FC" w:rsidRDefault="00FA776D" w:rsidP="005F6223">
      <w:pPr>
        <w:spacing w:line="276" w:lineRule="auto"/>
        <w:ind w:left="8222"/>
      </w:pPr>
      <w:r w:rsidRPr="005008FC">
        <w:t>Наказ Міністерствафінансів України</w:t>
      </w:r>
    </w:p>
    <w:p w:rsidR="00FA776D" w:rsidRPr="005008FC" w:rsidRDefault="00FA776D" w:rsidP="005F6223">
      <w:pPr>
        <w:spacing w:line="276" w:lineRule="auto"/>
        <w:ind w:left="8222"/>
      </w:pPr>
      <w:r w:rsidRPr="005008FC">
        <w:t>26.08.2014  № 836</w:t>
      </w:r>
    </w:p>
    <w:p w:rsidR="00FA776D" w:rsidRPr="00961659" w:rsidRDefault="00FA776D" w:rsidP="005F6223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FA776D" w:rsidRDefault="00FA776D" w:rsidP="005F6223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FA776D" w:rsidRPr="005008FC" w:rsidRDefault="00FA776D" w:rsidP="005F6223">
      <w:pPr>
        <w:tabs>
          <w:tab w:val="left" w:pos="8364"/>
        </w:tabs>
        <w:spacing w:line="276" w:lineRule="auto"/>
        <w:ind w:left="8222"/>
      </w:pPr>
      <w:r>
        <w:t>_______________</w:t>
      </w:r>
      <w:r w:rsidRPr="005008FC">
        <w:t xml:space="preserve"> №</w:t>
      </w:r>
      <w:r>
        <w:t xml:space="preserve"> _______</w:t>
      </w:r>
    </w:p>
    <w:p w:rsidR="00FA776D" w:rsidRPr="005008FC" w:rsidRDefault="00FA776D" w:rsidP="005F6223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_______________</w:t>
      </w:r>
      <w:r w:rsidRPr="005008FC">
        <w:t xml:space="preserve"> №</w:t>
      </w:r>
      <w:r>
        <w:t xml:space="preserve"> _______</w:t>
      </w:r>
    </w:p>
    <w:p w:rsidR="00FA776D" w:rsidRDefault="00FA776D" w:rsidP="005F6223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br/>
      </w:r>
      <w:r w:rsidRPr="005008FC">
        <w:rPr>
          <w:b/>
          <w:bCs/>
        </w:rPr>
        <w:t>ПАСПОРТ</w:t>
      </w:r>
    </w:p>
    <w:p w:rsidR="00FA776D" w:rsidRPr="00E33EC7" w:rsidRDefault="00FA776D" w:rsidP="005F6223">
      <w:pPr>
        <w:tabs>
          <w:tab w:val="left" w:pos="8364"/>
        </w:tabs>
        <w:spacing w:line="276" w:lineRule="auto"/>
        <w:jc w:val="center"/>
      </w:pPr>
      <w:r w:rsidRPr="0004574E">
        <w:rPr>
          <w:b/>
          <w:bCs/>
        </w:rPr>
        <w:t>бюджетної програми місцевого бюджету на 2017 рік</w:t>
      </w:r>
    </w:p>
    <w:p w:rsidR="00FA776D" w:rsidRPr="006864EC" w:rsidRDefault="00FA776D" w:rsidP="005F6223">
      <w:pPr>
        <w:spacing w:line="276" w:lineRule="auto"/>
        <w:jc w:val="center"/>
      </w:pPr>
    </w:p>
    <w:p w:rsidR="001E7EA2" w:rsidRPr="00894B29" w:rsidRDefault="001E7EA2" w:rsidP="001E7EA2">
      <w:pPr>
        <w:ind w:firstLine="362"/>
      </w:pPr>
      <w:r w:rsidRPr="00894B29">
        <w:t xml:space="preserve">1.  </w:t>
      </w:r>
      <w:r w:rsidRPr="00894B29">
        <w:rPr>
          <w:u w:val="single"/>
        </w:rPr>
        <w:t xml:space="preserve">0300000               Виконавчий комітет Роменської міської ради____________        </w:t>
      </w:r>
      <w:r w:rsidRPr="00894B29">
        <w:br/>
        <w:t xml:space="preserve">               (КПКВК МБ)                             (найменування головного розпорядника) </w:t>
      </w:r>
    </w:p>
    <w:p w:rsidR="001E7EA2" w:rsidRPr="00894B29" w:rsidRDefault="001E7EA2" w:rsidP="001E7EA2">
      <w:pPr>
        <w:spacing w:before="120"/>
        <w:ind w:firstLine="363"/>
        <w:rPr>
          <w:color w:val="000000"/>
        </w:rPr>
      </w:pPr>
      <w:r w:rsidRPr="00894B29">
        <w:t xml:space="preserve">2. </w:t>
      </w:r>
      <w:r w:rsidRPr="00894B29">
        <w:rPr>
          <w:u w:val="single"/>
        </w:rPr>
        <w:t>0310000                Виконавчий комітет Роменської міської ради____________</w:t>
      </w:r>
      <w:r w:rsidRPr="00894B29">
        <w:br/>
        <w:t xml:space="preserve">               (КПКВК МБ)                             (найменування </w:t>
      </w:r>
      <w:r w:rsidRPr="00894B29">
        <w:rPr>
          <w:color w:val="000000"/>
        </w:rPr>
        <w:t xml:space="preserve">відповідального виконавця) </w:t>
      </w:r>
    </w:p>
    <w:p w:rsidR="001E7EA2" w:rsidRPr="00894B29" w:rsidRDefault="001E7EA2" w:rsidP="001E7EA2">
      <w:pPr>
        <w:spacing w:before="120"/>
        <w:ind w:firstLine="363"/>
      </w:pPr>
      <w:r w:rsidRPr="00894B29">
        <w:t xml:space="preserve">3. </w:t>
      </w:r>
      <w:r w:rsidRPr="00894B29">
        <w:rPr>
          <w:u w:val="single"/>
        </w:rPr>
        <w:t>03163</w:t>
      </w:r>
      <w:r>
        <w:rPr>
          <w:u w:val="single"/>
        </w:rPr>
        <w:t>1</w:t>
      </w:r>
      <w:r w:rsidRPr="00894B29">
        <w:rPr>
          <w:u w:val="single"/>
        </w:rPr>
        <w:t xml:space="preserve">0___ ____  </w:t>
      </w:r>
      <w:r>
        <w:rPr>
          <w:u w:val="single"/>
        </w:rPr>
        <w:t>0490</w:t>
      </w:r>
      <w:r w:rsidRPr="00894B29">
        <w:rPr>
          <w:u w:val="single"/>
        </w:rPr>
        <w:t xml:space="preserve">                   ___ _</w:t>
      </w:r>
      <w:r w:rsidRPr="006A7DD0">
        <w:rPr>
          <w:color w:val="000000"/>
          <w:u w:val="single"/>
        </w:rPr>
        <w:t>Реалізація заходів щодо інвестиційного розвитку території</w:t>
      </w:r>
      <w:r w:rsidRPr="00894B29">
        <w:rPr>
          <w:u w:val="single"/>
        </w:rPr>
        <w:br/>
      </w:r>
      <w:r w:rsidRPr="00894B29">
        <w:t xml:space="preserve">          (КПКВК МБ)    (КФКВК)</w:t>
      </w:r>
      <w:r w:rsidRPr="00894B29">
        <w:rPr>
          <w:vertAlign w:val="superscript"/>
        </w:rPr>
        <w:t>1</w:t>
      </w:r>
      <w:r w:rsidRPr="00894B29">
        <w:t xml:space="preserve">        (найменування бюджетної програми) </w:t>
      </w:r>
    </w:p>
    <w:p w:rsidR="001E7EA2" w:rsidRPr="00894B29" w:rsidRDefault="001E7EA2" w:rsidP="001E7EA2">
      <w:pPr>
        <w:spacing w:before="120" w:line="360" w:lineRule="auto"/>
        <w:ind w:firstLine="363"/>
      </w:pPr>
      <w:r w:rsidRPr="00894B29">
        <w:t xml:space="preserve"> 4. Обсяг бюджетних приз</w:t>
      </w:r>
      <w:r w:rsidR="00DC42A2">
        <w:t xml:space="preserve">начень/бюджетних асигнувань – </w:t>
      </w:r>
      <w:r w:rsidR="00F743AA">
        <w:t>3</w:t>
      </w:r>
      <w:r w:rsidR="00DC42A2">
        <w:t>3</w:t>
      </w:r>
      <w:r w:rsidRPr="00894B29">
        <w:t xml:space="preserve">,0 тис. гривень, у тому числі загального фонду </w:t>
      </w:r>
      <w:r w:rsidRPr="00894B29">
        <w:rPr>
          <w:lang w:val="ru-RU"/>
        </w:rPr>
        <w:t>–</w:t>
      </w:r>
      <w:r w:rsidRPr="00894B29">
        <w:t xml:space="preserve">  тис. гривень та спеціального фонду – </w:t>
      </w:r>
      <w:r w:rsidR="00F743AA">
        <w:t>3</w:t>
      </w:r>
      <w:r w:rsidRPr="00894B29">
        <w:t xml:space="preserve">3,0 тис. гривень. </w:t>
      </w:r>
    </w:p>
    <w:p w:rsidR="001E7EA2" w:rsidRDefault="001E7EA2" w:rsidP="00D7197F">
      <w:pPr>
        <w:spacing w:line="276" w:lineRule="auto"/>
        <w:ind w:firstLine="360"/>
        <w:jc w:val="both"/>
        <w:rPr>
          <w:bCs/>
          <w:color w:val="000000"/>
          <w:shd w:val="clear" w:color="auto" w:fill="FFFFFF"/>
        </w:rPr>
      </w:pPr>
      <w:r w:rsidRPr="00894B29">
        <w:t>5. Підстави для виконання бюджетної програми Закон України «Про місцеве самоврядування в Україні», р</w:t>
      </w:r>
      <w:r w:rsidRPr="00894B29">
        <w:rPr>
          <w:bCs/>
          <w:color w:val="000000"/>
          <w:shd w:val="clear" w:color="auto" w:fill="FFFFFF"/>
        </w:rPr>
        <w:t>ішення 21 сесії міської ради сьомого скликання «Про міський бюджет міста Ромни на 2017рік» від 22.12.2016;</w:t>
      </w:r>
    </w:p>
    <w:p w:rsidR="00D7197F" w:rsidRPr="00894B29" w:rsidRDefault="00D7197F" w:rsidP="00D7197F">
      <w:pPr>
        <w:spacing w:line="276" w:lineRule="auto"/>
        <w:ind w:firstLine="360"/>
        <w:jc w:val="both"/>
      </w:pPr>
    </w:p>
    <w:p w:rsidR="00EC202A" w:rsidRDefault="001E7EA2" w:rsidP="00EC202A">
      <w:pPr>
        <w:spacing w:after="120" w:line="276" w:lineRule="auto"/>
      </w:pPr>
      <w:r w:rsidRPr="00894B29">
        <w:t>6. Мета бюджетної програми</w:t>
      </w:r>
      <w:r w:rsidRPr="00894B29">
        <w:rPr>
          <w:lang w:val="ru-RU"/>
        </w:rPr>
        <w:t xml:space="preserve">: </w:t>
      </w:r>
      <w:r w:rsidRPr="00894B29">
        <w:t xml:space="preserve"> Забезпечення розвитку інфраструктури території</w:t>
      </w:r>
    </w:p>
    <w:p w:rsidR="00D7197F" w:rsidRPr="00D7197F" w:rsidRDefault="001E7EA2" w:rsidP="00EC202A">
      <w:pPr>
        <w:spacing w:after="120" w:line="276" w:lineRule="auto"/>
        <w:jc w:val="right"/>
        <w:rPr>
          <w:b/>
        </w:rPr>
      </w:pPr>
      <w:r w:rsidRPr="00894B29">
        <w:br w:type="page"/>
      </w:r>
      <w:r w:rsidR="00D7197F" w:rsidRPr="00D7197F">
        <w:rPr>
          <w:b/>
        </w:rPr>
        <w:lastRenderedPageBreak/>
        <w:t xml:space="preserve">Продовження додатка </w:t>
      </w:r>
      <w:r w:rsidR="008E459E">
        <w:rPr>
          <w:b/>
        </w:rPr>
        <w:t>1</w:t>
      </w:r>
    </w:p>
    <w:p w:rsidR="001E7EA2" w:rsidRPr="00894B29" w:rsidRDefault="00D7197F" w:rsidP="00D7197F">
      <w:pPr>
        <w:spacing w:after="120" w:line="276" w:lineRule="auto"/>
        <w:ind w:firstLine="363"/>
      </w:pPr>
      <w:r>
        <w:t xml:space="preserve">7. </w:t>
      </w:r>
      <w:r w:rsidR="001E7EA2" w:rsidRPr="00894B29">
        <w:t>Підпрограми, спрямовані на досягнення мети, визначеної паспортом бюджетної програми</w:t>
      </w:r>
    </w:p>
    <w:tbl>
      <w:tblPr>
        <w:tblW w:w="1422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1537"/>
        <w:gridCol w:w="1201"/>
        <w:gridCol w:w="10475"/>
      </w:tblGrid>
      <w:tr w:rsidR="001E7EA2" w:rsidRPr="00894B29" w:rsidTr="001A678E">
        <w:trPr>
          <w:trHeight w:val="330"/>
        </w:trPr>
        <w:tc>
          <w:tcPr>
            <w:tcW w:w="1014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 xml:space="preserve">№ </w:t>
            </w:r>
            <w:proofErr w:type="spellStart"/>
            <w:r w:rsidRPr="00894B29">
              <w:t>зп</w:t>
            </w:r>
            <w:proofErr w:type="spellEnd"/>
          </w:p>
        </w:tc>
        <w:tc>
          <w:tcPr>
            <w:tcW w:w="1537" w:type="dxa"/>
            <w:shd w:val="clear" w:color="auto" w:fill="auto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 xml:space="preserve">КПКВК </w:t>
            </w:r>
          </w:p>
        </w:tc>
        <w:tc>
          <w:tcPr>
            <w:tcW w:w="1201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КФКВК</w:t>
            </w:r>
          </w:p>
        </w:tc>
        <w:tc>
          <w:tcPr>
            <w:tcW w:w="10475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Назва підпрограми</w:t>
            </w:r>
          </w:p>
        </w:tc>
      </w:tr>
      <w:tr w:rsidR="001E7EA2" w:rsidRPr="00894B29" w:rsidTr="001A678E">
        <w:trPr>
          <w:trHeight w:hRule="exact" w:val="340"/>
        </w:trPr>
        <w:tc>
          <w:tcPr>
            <w:tcW w:w="1014" w:type="dxa"/>
            <w:vAlign w:val="center"/>
          </w:tcPr>
          <w:p w:rsidR="001E7EA2" w:rsidRPr="00894B29" w:rsidRDefault="00D7197F" w:rsidP="00D7197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E7EA2" w:rsidRPr="00894B29" w:rsidRDefault="00D7197F" w:rsidP="00D7197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01" w:type="dxa"/>
            <w:vAlign w:val="center"/>
          </w:tcPr>
          <w:p w:rsidR="001E7EA2" w:rsidRPr="00894B29" w:rsidRDefault="00D7197F" w:rsidP="00D7197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0475" w:type="dxa"/>
            <w:vAlign w:val="center"/>
          </w:tcPr>
          <w:p w:rsidR="001E7EA2" w:rsidRPr="00894B29" w:rsidRDefault="00D7197F" w:rsidP="00D7197F">
            <w:pPr>
              <w:spacing w:line="276" w:lineRule="auto"/>
            </w:pPr>
            <w:r>
              <w:t>-</w:t>
            </w:r>
          </w:p>
        </w:tc>
      </w:tr>
    </w:tbl>
    <w:p w:rsidR="001E7EA2" w:rsidRPr="00894B29" w:rsidRDefault="001E7EA2" w:rsidP="00D7197F">
      <w:pPr>
        <w:spacing w:line="276" w:lineRule="auto"/>
        <w:ind w:firstLine="363"/>
      </w:pPr>
    </w:p>
    <w:p w:rsidR="001E7EA2" w:rsidRPr="00894B29" w:rsidRDefault="001E7EA2" w:rsidP="00D7197F">
      <w:pPr>
        <w:spacing w:line="276" w:lineRule="auto"/>
        <w:ind w:firstLine="363"/>
      </w:pPr>
      <w:r w:rsidRPr="00894B29">
        <w:t>8. Обсяги фінансування бюджетної програми у розрізі підпрограм та завдань</w:t>
      </w:r>
    </w:p>
    <w:p w:rsidR="001E7EA2" w:rsidRPr="00894B29" w:rsidRDefault="001E7EA2" w:rsidP="00D7197F">
      <w:pPr>
        <w:spacing w:before="60" w:line="276" w:lineRule="auto"/>
        <w:ind w:firstLine="9214"/>
        <w:jc w:val="right"/>
      </w:pPr>
      <w:r w:rsidRPr="00894B29">
        <w:t xml:space="preserve">(тис. грн) </w:t>
      </w:r>
    </w:p>
    <w:tbl>
      <w:tblPr>
        <w:tblW w:w="1431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84"/>
        <w:gridCol w:w="1259"/>
        <w:gridCol w:w="1134"/>
        <w:gridCol w:w="5670"/>
        <w:gridCol w:w="1984"/>
        <w:gridCol w:w="1559"/>
        <w:gridCol w:w="2126"/>
      </w:tblGrid>
      <w:tr w:rsidR="001E7EA2" w:rsidRPr="00894B29" w:rsidTr="001A678E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D7197F" w:rsidP="00D7197F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r>
              <w:t>з</w:t>
            </w:r>
            <w:r w:rsidR="001E7EA2" w:rsidRPr="00894B29">
              <w:t>п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ind w:right="-105"/>
              <w:jc w:val="center"/>
            </w:pPr>
            <w:r w:rsidRPr="00894B29">
              <w:t>КПКВК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КФКВК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 xml:space="preserve">Підпрограма/завдання </w:t>
            </w:r>
            <w:r w:rsidRPr="00894B29">
              <w:br/>
              <w:t>бюджетної програми</w:t>
            </w:r>
            <w:r w:rsidRPr="00894B29">
              <w:rPr>
                <w:vertAlign w:val="superscript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Загальний</w:t>
            </w:r>
          </w:p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Спеціальний фонд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Разом</w:t>
            </w:r>
          </w:p>
        </w:tc>
      </w:tr>
      <w:tr w:rsidR="001E7EA2" w:rsidRPr="00894B29" w:rsidTr="001A678E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7</w:t>
            </w:r>
          </w:p>
        </w:tc>
      </w:tr>
      <w:tr w:rsidR="001E7EA2" w:rsidRPr="00894B29" w:rsidTr="001A678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1</w:t>
            </w:r>
            <w:r w:rsidR="00D7197F"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rPr>
                <w:lang w:val="ru-RU"/>
              </w:rPr>
              <w:t>031</w:t>
            </w:r>
            <w:r w:rsidRPr="00894B29">
              <w:t>6310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0490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Реалізація заходів щодо інвестиційного розвитку території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ind w:left="175" w:firstLine="284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8E459E" w:rsidP="00DC42A2">
            <w:pPr>
              <w:spacing w:line="276" w:lineRule="auto"/>
              <w:jc w:val="both"/>
            </w:pPr>
            <w:r>
              <w:t>3</w:t>
            </w:r>
            <w:r w:rsidR="001E7EA2" w:rsidRPr="00894B29"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8E459E" w:rsidP="00DC42A2">
            <w:pPr>
              <w:spacing w:line="276" w:lineRule="auto"/>
              <w:jc w:val="both"/>
            </w:pPr>
            <w:r>
              <w:t>3</w:t>
            </w:r>
            <w:r w:rsidR="001E7EA2" w:rsidRPr="00894B29">
              <w:t>3,0</w:t>
            </w:r>
          </w:p>
        </w:tc>
      </w:tr>
      <w:tr w:rsidR="001E7EA2" w:rsidRPr="00894B29" w:rsidTr="001A678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Усього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8E459E" w:rsidP="00DC42A2">
            <w:pPr>
              <w:spacing w:line="276" w:lineRule="auto"/>
              <w:jc w:val="both"/>
            </w:pPr>
            <w:r>
              <w:t>3</w:t>
            </w:r>
            <w:r w:rsidR="001E7EA2" w:rsidRPr="00894B29"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8E459E" w:rsidP="00DC42A2">
            <w:pPr>
              <w:spacing w:line="276" w:lineRule="auto"/>
              <w:jc w:val="both"/>
            </w:pPr>
            <w:r>
              <w:t>3</w:t>
            </w:r>
            <w:r w:rsidR="001E7EA2" w:rsidRPr="00894B29">
              <w:t>3,0</w:t>
            </w:r>
          </w:p>
        </w:tc>
      </w:tr>
    </w:tbl>
    <w:p w:rsidR="001E7EA2" w:rsidRPr="00894B29" w:rsidRDefault="001E7EA2" w:rsidP="00D7197F">
      <w:pPr>
        <w:spacing w:line="276" w:lineRule="auto"/>
      </w:pPr>
    </w:p>
    <w:p w:rsidR="001E7EA2" w:rsidRPr="00894B29" w:rsidRDefault="001E7EA2" w:rsidP="00D7197F">
      <w:pPr>
        <w:spacing w:line="276" w:lineRule="auto"/>
        <w:ind w:firstLine="357"/>
      </w:pPr>
      <w:r w:rsidRPr="00894B29">
        <w:t>9. Перелік регіональних цільових програм, які виконуються у складі бюджетної програми</w:t>
      </w:r>
    </w:p>
    <w:p w:rsidR="001E7EA2" w:rsidRPr="00894B29" w:rsidRDefault="001E7EA2" w:rsidP="00D7197F">
      <w:pPr>
        <w:spacing w:before="60" w:line="276" w:lineRule="auto"/>
        <w:ind w:firstLine="9214"/>
        <w:jc w:val="right"/>
      </w:pPr>
      <w:r w:rsidRPr="00894B29">
        <w:t xml:space="preserve">(тис. грн) 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126"/>
        <w:gridCol w:w="1418"/>
        <w:gridCol w:w="1559"/>
        <w:gridCol w:w="1843"/>
      </w:tblGrid>
      <w:tr w:rsidR="001E7EA2" w:rsidRPr="00894B29" w:rsidTr="00C00AA6">
        <w:trPr>
          <w:trHeight w:val="838"/>
        </w:trPr>
        <w:tc>
          <w:tcPr>
            <w:tcW w:w="7371" w:type="dxa"/>
            <w:shd w:val="clear" w:color="auto" w:fill="auto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2126" w:type="dxa"/>
          </w:tcPr>
          <w:p w:rsidR="001E7EA2" w:rsidRPr="00894B29" w:rsidRDefault="001E7EA2" w:rsidP="00D7197F">
            <w:pPr>
              <w:spacing w:line="276" w:lineRule="auto"/>
              <w:ind w:left="1734" w:hanging="1734"/>
              <w:jc w:val="center"/>
            </w:pPr>
          </w:p>
          <w:p w:rsidR="001E7EA2" w:rsidRPr="00894B29" w:rsidRDefault="001E7EA2" w:rsidP="00D7197F">
            <w:pPr>
              <w:spacing w:line="276" w:lineRule="auto"/>
              <w:ind w:left="1734" w:hanging="1734"/>
              <w:jc w:val="center"/>
            </w:pPr>
            <w:r w:rsidRPr="00894B29">
              <w:t>КПКВК</w:t>
            </w:r>
          </w:p>
        </w:tc>
        <w:tc>
          <w:tcPr>
            <w:tcW w:w="1418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Загальний</w:t>
            </w:r>
          </w:p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фонд</w:t>
            </w:r>
          </w:p>
        </w:tc>
        <w:tc>
          <w:tcPr>
            <w:tcW w:w="1559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Спеціальний фонд</w:t>
            </w:r>
          </w:p>
        </w:tc>
        <w:tc>
          <w:tcPr>
            <w:tcW w:w="1843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Разом</w:t>
            </w:r>
          </w:p>
        </w:tc>
      </w:tr>
      <w:tr w:rsidR="001E7EA2" w:rsidRPr="00894B29" w:rsidTr="00C00AA6">
        <w:trPr>
          <w:trHeight w:val="286"/>
        </w:trPr>
        <w:tc>
          <w:tcPr>
            <w:tcW w:w="7371" w:type="dxa"/>
            <w:shd w:val="clear" w:color="auto" w:fill="auto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1</w:t>
            </w:r>
          </w:p>
        </w:tc>
        <w:tc>
          <w:tcPr>
            <w:tcW w:w="2126" w:type="dxa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2</w:t>
            </w:r>
          </w:p>
        </w:tc>
        <w:tc>
          <w:tcPr>
            <w:tcW w:w="1418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3</w:t>
            </w:r>
          </w:p>
        </w:tc>
        <w:tc>
          <w:tcPr>
            <w:tcW w:w="1559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4</w:t>
            </w:r>
          </w:p>
        </w:tc>
        <w:tc>
          <w:tcPr>
            <w:tcW w:w="1843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5</w:t>
            </w:r>
          </w:p>
        </w:tc>
      </w:tr>
      <w:tr w:rsidR="001E7EA2" w:rsidRPr="00894B29" w:rsidTr="00C00AA6">
        <w:trPr>
          <w:trHeight w:val="255"/>
        </w:trPr>
        <w:tc>
          <w:tcPr>
            <w:tcW w:w="7371" w:type="dxa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  <w:rPr>
                <w:b/>
                <w:snapToGrid w:val="0"/>
              </w:rPr>
            </w:pPr>
            <w:r w:rsidRPr="00894B29">
              <w:rPr>
                <w:snapToGrid w:val="0"/>
              </w:rPr>
              <w:t>Програма економічного та соціального розвитку міста Ромни на 2017 рік</w:t>
            </w:r>
          </w:p>
        </w:tc>
        <w:tc>
          <w:tcPr>
            <w:tcW w:w="2126" w:type="dxa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0316310</w:t>
            </w:r>
          </w:p>
        </w:tc>
        <w:tc>
          <w:tcPr>
            <w:tcW w:w="1418" w:type="dxa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559" w:type="dxa"/>
          </w:tcPr>
          <w:p w:rsidR="001E7EA2" w:rsidRPr="00894B29" w:rsidRDefault="008E459E" w:rsidP="00DC42A2">
            <w:pPr>
              <w:spacing w:line="276" w:lineRule="auto"/>
              <w:jc w:val="both"/>
            </w:pPr>
            <w:r>
              <w:t>3</w:t>
            </w:r>
            <w:r w:rsidR="001E7EA2" w:rsidRPr="00894B29">
              <w:t>3,0</w:t>
            </w:r>
          </w:p>
        </w:tc>
        <w:tc>
          <w:tcPr>
            <w:tcW w:w="1843" w:type="dxa"/>
          </w:tcPr>
          <w:p w:rsidR="001E7EA2" w:rsidRPr="00894B29" w:rsidRDefault="008E459E" w:rsidP="00DC42A2">
            <w:pPr>
              <w:spacing w:line="276" w:lineRule="auto"/>
              <w:jc w:val="both"/>
            </w:pPr>
            <w:r>
              <w:t>3</w:t>
            </w:r>
            <w:r w:rsidR="001E7EA2" w:rsidRPr="00894B29">
              <w:t>3,0</w:t>
            </w:r>
          </w:p>
        </w:tc>
      </w:tr>
      <w:tr w:rsidR="001E7EA2" w:rsidRPr="00894B29" w:rsidTr="00C00AA6">
        <w:trPr>
          <w:trHeight w:val="255"/>
        </w:trPr>
        <w:tc>
          <w:tcPr>
            <w:tcW w:w="7371" w:type="dxa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Усього</w:t>
            </w:r>
          </w:p>
        </w:tc>
        <w:tc>
          <w:tcPr>
            <w:tcW w:w="2126" w:type="dxa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-</w:t>
            </w:r>
          </w:p>
        </w:tc>
        <w:tc>
          <w:tcPr>
            <w:tcW w:w="1559" w:type="dxa"/>
          </w:tcPr>
          <w:p w:rsidR="001E7EA2" w:rsidRPr="00894B29" w:rsidRDefault="008E459E" w:rsidP="00DC42A2">
            <w:pPr>
              <w:spacing w:line="276" w:lineRule="auto"/>
              <w:jc w:val="both"/>
            </w:pPr>
            <w:r>
              <w:t>3</w:t>
            </w:r>
            <w:r w:rsidR="001E7EA2" w:rsidRPr="00894B29">
              <w:t>3,0</w:t>
            </w:r>
          </w:p>
        </w:tc>
        <w:tc>
          <w:tcPr>
            <w:tcW w:w="1843" w:type="dxa"/>
          </w:tcPr>
          <w:p w:rsidR="001E7EA2" w:rsidRPr="00894B29" w:rsidRDefault="008E459E" w:rsidP="00DC42A2">
            <w:pPr>
              <w:spacing w:line="276" w:lineRule="auto"/>
              <w:jc w:val="both"/>
            </w:pPr>
            <w:r>
              <w:t>3</w:t>
            </w:r>
            <w:r w:rsidR="001E7EA2" w:rsidRPr="00894B29">
              <w:t>3,0</w:t>
            </w:r>
          </w:p>
        </w:tc>
      </w:tr>
    </w:tbl>
    <w:p w:rsidR="001E7EA2" w:rsidRDefault="001E7EA2" w:rsidP="00D7197F">
      <w:pPr>
        <w:spacing w:line="276" w:lineRule="auto"/>
        <w:ind w:firstLine="357"/>
      </w:pPr>
    </w:p>
    <w:p w:rsidR="00D7197F" w:rsidRDefault="00D7197F" w:rsidP="00D7197F">
      <w:pPr>
        <w:spacing w:line="276" w:lineRule="auto"/>
        <w:ind w:firstLine="357"/>
      </w:pPr>
    </w:p>
    <w:p w:rsidR="00D7197F" w:rsidRDefault="00D7197F" w:rsidP="00D7197F">
      <w:pPr>
        <w:spacing w:line="276" w:lineRule="auto"/>
        <w:ind w:firstLine="357"/>
      </w:pPr>
    </w:p>
    <w:p w:rsidR="00D7197F" w:rsidRDefault="00D7197F" w:rsidP="00D7197F">
      <w:pPr>
        <w:spacing w:line="276" w:lineRule="auto"/>
        <w:ind w:firstLine="357"/>
      </w:pPr>
    </w:p>
    <w:p w:rsidR="00D7197F" w:rsidRPr="00894B29" w:rsidRDefault="00D7197F" w:rsidP="00D7197F">
      <w:pPr>
        <w:spacing w:line="276" w:lineRule="auto"/>
        <w:ind w:firstLine="357"/>
      </w:pPr>
    </w:p>
    <w:p w:rsidR="001E7EA2" w:rsidRPr="00894B29" w:rsidRDefault="00D7197F" w:rsidP="00D7197F">
      <w:pPr>
        <w:spacing w:line="276" w:lineRule="auto"/>
        <w:ind w:firstLine="357"/>
        <w:jc w:val="right"/>
      </w:pPr>
      <w:r w:rsidRPr="00D7197F">
        <w:rPr>
          <w:b/>
        </w:rPr>
        <w:lastRenderedPageBreak/>
        <w:t xml:space="preserve">Продовження додатка </w:t>
      </w:r>
      <w:r w:rsidR="008E459E">
        <w:rPr>
          <w:b/>
        </w:rPr>
        <w:t>1</w:t>
      </w:r>
    </w:p>
    <w:p w:rsidR="001E7EA2" w:rsidRPr="00894B29" w:rsidRDefault="001E7EA2" w:rsidP="00D7197F">
      <w:pPr>
        <w:spacing w:line="276" w:lineRule="auto"/>
        <w:ind w:firstLine="357"/>
      </w:pPr>
      <w:r w:rsidRPr="00894B29">
        <w:t>10. Результативні показники бюджетної програми у розрізі підпрограм і завдань</w:t>
      </w:r>
    </w:p>
    <w:p w:rsidR="001E7EA2" w:rsidRPr="00D7197F" w:rsidRDefault="001E7EA2" w:rsidP="00D7197F">
      <w:pPr>
        <w:spacing w:line="276" w:lineRule="auto"/>
        <w:ind w:firstLine="357"/>
        <w:rPr>
          <w:sz w:val="16"/>
          <w:szCs w:val="16"/>
        </w:rPr>
      </w:pPr>
    </w:p>
    <w:tbl>
      <w:tblPr>
        <w:tblW w:w="47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8"/>
        <w:gridCol w:w="4958"/>
        <w:gridCol w:w="2838"/>
        <w:gridCol w:w="2410"/>
        <w:gridCol w:w="2123"/>
      </w:tblGrid>
      <w:tr w:rsidR="001E7EA2" w:rsidRPr="00894B29" w:rsidTr="00C00AA6">
        <w:trPr>
          <w:trHeight w:val="803"/>
        </w:trPr>
        <w:tc>
          <w:tcPr>
            <w:tcW w:w="200" w:type="pct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№</w:t>
            </w:r>
          </w:p>
          <w:p w:rsidR="001E7EA2" w:rsidRPr="00894B29" w:rsidRDefault="001E7EA2" w:rsidP="00C00AA6">
            <w:pPr>
              <w:spacing w:line="276" w:lineRule="auto"/>
              <w:jc w:val="center"/>
            </w:pPr>
            <w:proofErr w:type="spellStart"/>
            <w:r w:rsidRPr="00894B29">
              <w:t>зп</w:t>
            </w:r>
            <w:proofErr w:type="spellEnd"/>
          </w:p>
        </w:tc>
        <w:tc>
          <w:tcPr>
            <w:tcW w:w="451" w:type="pct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КПКВК</w:t>
            </w:r>
          </w:p>
        </w:tc>
        <w:tc>
          <w:tcPr>
            <w:tcW w:w="1749" w:type="pct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Назва показника</w:t>
            </w:r>
          </w:p>
        </w:tc>
        <w:tc>
          <w:tcPr>
            <w:tcW w:w="1001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Одиниця виміру</w:t>
            </w:r>
          </w:p>
        </w:tc>
        <w:tc>
          <w:tcPr>
            <w:tcW w:w="850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Джерело інформації</w:t>
            </w:r>
          </w:p>
        </w:tc>
        <w:tc>
          <w:tcPr>
            <w:tcW w:w="749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Значення показника</w:t>
            </w:r>
          </w:p>
        </w:tc>
      </w:tr>
      <w:tr w:rsidR="001E7EA2" w:rsidRPr="00894B29" w:rsidTr="00C00AA6">
        <w:trPr>
          <w:trHeight w:val="189"/>
        </w:trPr>
        <w:tc>
          <w:tcPr>
            <w:tcW w:w="200" w:type="pct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1</w:t>
            </w:r>
          </w:p>
        </w:tc>
        <w:tc>
          <w:tcPr>
            <w:tcW w:w="451" w:type="pct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2</w:t>
            </w:r>
          </w:p>
        </w:tc>
        <w:tc>
          <w:tcPr>
            <w:tcW w:w="1749" w:type="pct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3</w:t>
            </w:r>
          </w:p>
        </w:tc>
        <w:tc>
          <w:tcPr>
            <w:tcW w:w="1001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4</w:t>
            </w:r>
          </w:p>
        </w:tc>
        <w:tc>
          <w:tcPr>
            <w:tcW w:w="850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5</w:t>
            </w:r>
          </w:p>
        </w:tc>
        <w:tc>
          <w:tcPr>
            <w:tcW w:w="749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6</w:t>
            </w:r>
          </w:p>
        </w:tc>
      </w:tr>
      <w:tr w:rsidR="001E7EA2" w:rsidRPr="00894B29" w:rsidTr="00C00AA6">
        <w:trPr>
          <w:trHeight w:val="405"/>
        </w:trPr>
        <w:tc>
          <w:tcPr>
            <w:tcW w:w="200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451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0316310</w:t>
            </w:r>
          </w:p>
        </w:tc>
        <w:tc>
          <w:tcPr>
            <w:tcW w:w="1749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Реалізація заходів щодо інвестиційного розвитку території</w:t>
            </w:r>
          </w:p>
        </w:tc>
        <w:tc>
          <w:tcPr>
            <w:tcW w:w="1001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850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749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</w:tr>
      <w:tr w:rsidR="001E7EA2" w:rsidRPr="00894B29" w:rsidTr="00C00AA6">
        <w:trPr>
          <w:trHeight w:val="255"/>
        </w:trPr>
        <w:tc>
          <w:tcPr>
            <w:tcW w:w="200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451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4349" w:type="pct"/>
            <w:gridSpan w:val="4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 xml:space="preserve">Завдання: </w:t>
            </w:r>
            <w:r w:rsidRPr="00274AD6">
              <w:t>Будівництво гаражів для службового транспорту виконкому Роменської  міської ради</w:t>
            </w:r>
          </w:p>
        </w:tc>
      </w:tr>
      <w:tr w:rsidR="001E7EA2" w:rsidRPr="00894B29" w:rsidTr="00C00AA6">
        <w:trPr>
          <w:trHeight w:val="255"/>
        </w:trPr>
        <w:tc>
          <w:tcPr>
            <w:tcW w:w="200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1</w:t>
            </w:r>
            <w:r w:rsidR="00D7197F">
              <w:t>.</w:t>
            </w:r>
          </w:p>
        </w:tc>
        <w:tc>
          <w:tcPr>
            <w:tcW w:w="451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749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Показник затрат :</w:t>
            </w:r>
          </w:p>
        </w:tc>
        <w:tc>
          <w:tcPr>
            <w:tcW w:w="1001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850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749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</w:tr>
      <w:tr w:rsidR="001E7EA2" w:rsidRPr="00894B29" w:rsidTr="00C00AA6">
        <w:trPr>
          <w:trHeight w:val="255"/>
        </w:trPr>
        <w:tc>
          <w:tcPr>
            <w:tcW w:w="200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451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749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обсяг видатків</w:t>
            </w:r>
          </w:p>
        </w:tc>
        <w:tc>
          <w:tcPr>
            <w:tcW w:w="1001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тис. грн</w:t>
            </w:r>
          </w:p>
        </w:tc>
        <w:tc>
          <w:tcPr>
            <w:tcW w:w="850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кошторис</w:t>
            </w:r>
          </w:p>
        </w:tc>
        <w:tc>
          <w:tcPr>
            <w:tcW w:w="749" w:type="pct"/>
          </w:tcPr>
          <w:p w:rsidR="001E7EA2" w:rsidRPr="00894B29" w:rsidRDefault="008E459E" w:rsidP="00DC42A2">
            <w:pPr>
              <w:spacing w:line="276" w:lineRule="auto"/>
              <w:jc w:val="both"/>
            </w:pPr>
            <w:r>
              <w:t>3</w:t>
            </w:r>
            <w:r w:rsidR="001E7EA2" w:rsidRPr="00894B29">
              <w:t>3,0</w:t>
            </w:r>
          </w:p>
        </w:tc>
      </w:tr>
      <w:tr w:rsidR="001E7EA2" w:rsidRPr="00894B29" w:rsidTr="00C00AA6">
        <w:trPr>
          <w:trHeight w:val="255"/>
        </w:trPr>
        <w:tc>
          <w:tcPr>
            <w:tcW w:w="200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2</w:t>
            </w:r>
            <w:r w:rsidR="00D7197F">
              <w:t>.</w:t>
            </w:r>
          </w:p>
        </w:tc>
        <w:tc>
          <w:tcPr>
            <w:tcW w:w="451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749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Показник продукту :</w:t>
            </w:r>
          </w:p>
        </w:tc>
        <w:tc>
          <w:tcPr>
            <w:tcW w:w="1001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850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749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</w:tr>
      <w:tr w:rsidR="001E7EA2" w:rsidRPr="00894B29" w:rsidTr="00C00AA6">
        <w:trPr>
          <w:trHeight w:val="255"/>
        </w:trPr>
        <w:tc>
          <w:tcPr>
            <w:tcW w:w="200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451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749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кількість  об’єктів, які планується  побудувати</w:t>
            </w:r>
          </w:p>
        </w:tc>
        <w:tc>
          <w:tcPr>
            <w:tcW w:w="1001" w:type="pct"/>
          </w:tcPr>
          <w:p w:rsidR="001E7EA2" w:rsidRPr="00894B29" w:rsidRDefault="00C00AA6" w:rsidP="00D7197F">
            <w:pPr>
              <w:spacing w:line="276" w:lineRule="auto"/>
              <w:jc w:val="both"/>
            </w:pPr>
            <w:r>
              <w:t>ш</w:t>
            </w:r>
            <w:r w:rsidR="001E7EA2" w:rsidRPr="00894B29">
              <w:t>т</w:t>
            </w:r>
            <w:r>
              <w:t>.</w:t>
            </w:r>
          </w:p>
        </w:tc>
        <w:tc>
          <w:tcPr>
            <w:tcW w:w="850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кошторис</w:t>
            </w:r>
          </w:p>
        </w:tc>
        <w:tc>
          <w:tcPr>
            <w:tcW w:w="749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1</w:t>
            </w:r>
          </w:p>
        </w:tc>
      </w:tr>
      <w:tr w:rsidR="001E7EA2" w:rsidRPr="00894B29" w:rsidTr="00C00AA6">
        <w:trPr>
          <w:trHeight w:val="255"/>
        </w:trPr>
        <w:tc>
          <w:tcPr>
            <w:tcW w:w="200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3</w:t>
            </w:r>
            <w:r w:rsidR="00D7197F">
              <w:t>.</w:t>
            </w:r>
          </w:p>
        </w:tc>
        <w:tc>
          <w:tcPr>
            <w:tcW w:w="451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749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Показник ефективності</w:t>
            </w:r>
          </w:p>
        </w:tc>
        <w:tc>
          <w:tcPr>
            <w:tcW w:w="1001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850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749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</w:tr>
      <w:tr w:rsidR="001E7EA2" w:rsidRPr="00894B29" w:rsidTr="00C00AA6">
        <w:trPr>
          <w:trHeight w:val="255"/>
        </w:trPr>
        <w:tc>
          <w:tcPr>
            <w:tcW w:w="200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451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749" w:type="pct"/>
          </w:tcPr>
          <w:p w:rsidR="001E7EA2" w:rsidRPr="00894B29" w:rsidRDefault="001E7EA2" w:rsidP="00DC42A2">
            <w:pPr>
              <w:spacing w:line="276" w:lineRule="auto"/>
              <w:jc w:val="both"/>
            </w:pPr>
            <w:r w:rsidRPr="00894B29">
              <w:t xml:space="preserve">середні витрати на </w:t>
            </w:r>
            <w:r w:rsidR="00DC42A2">
              <w:t>розробку кошторисної документації</w:t>
            </w:r>
          </w:p>
        </w:tc>
        <w:tc>
          <w:tcPr>
            <w:tcW w:w="1001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тис. грн</w:t>
            </w:r>
          </w:p>
        </w:tc>
        <w:tc>
          <w:tcPr>
            <w:tcW w:w="850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розрахунок</w:t>
            </w:r>
          </w:p>
        </w:tc>
        <w:tc>
          <w:tcPr>
            <w:tcW w:w="749" w:type="pct"/>
          </w:tcPr>
          <w:p w:rsidR="001E7EA2" w:rsidRPr="00894B29" w:rsidRDefault="008E459E" w:rsidP="00DC42A2">
            <w:pPr>
              <w:spacing w:line="276" w:lineRule="auto"/>
              <w:jc w:val="both"/>
            </w:pPr>
            <w:r>
              <w:t>3</w:t>
            </w:r>
            <w:r w:rsidR="001E7EA2" w:rsidRPr="00894B29">
              <w:t>3,0</w:t>
            </w:r>
          </w:p>
        </w:tc>
      </w:tr>
      <w:tr w:rsidR="001E7EA2" w:rsidRPr="00894B29" w:rsidTr="00C00AA6">
        <w:trPr>
          <w:trHeight w:val="255"/>
        </w:trPr>
        <w:tc>
          <w:tcPr>
            <w:tcW w:w="200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4</w:t>
            </w:r>
            <w:r w:rsidR="00D7197F">
              <w:t>.</w:t>
            </w:r>
          </w:p>
        </w:tc>
        <w:tc>
          <w:tcPr>
            <w:tcW w:w="451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749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Показник якості :</w:t>
            </w:r>
          </w:p>
        </w:tc>
        <w:tc>
          <w:tcPr>
            <w:tcW w:w="1001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850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749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</w:tr>
      <w:tr w:rsidR="001E7EA2" w:rsidRPr="00894B29" w:rsidTr="00C00AA6">
        <w:trPr>
          <w:trHeight w:val="255"/>
        </w:trPr>
        <w:tc>
          <w:tcPr>
            <w:tcW w:w="200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451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749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рівень готовності об’єкту будівництва</w:t>
            </w:r>
          </w:p>
        </w:tc>
        <w:tc>
          <w:tcPr>
            <w:tcW w:w="1001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%</w:t>
            </w:r>
          </w:p>
        </w:tc>
        <w:tc>
          <w:tcPr>
            <w:tcW w:w="850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749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100</w:t>
            </w:r>
          </w:p>
        </w:tc>
      </w:tr>
    </w:tbl>
    <w:p w:rsidR="00D7197F" w:rsidRDefault="00D7197F" w:rsidP="00D7197F">
      <w:pPr>
        <w:spacing w:line="276" w:lineRule="auto"/>
        <w:ind w:firstLine="357"/>
        <w:jc w:val="right"/>
        <w:rPr>
          <w:b/>
        </w:rPr>
      </w:pPr>
    </w:p>
    <w:p w:rsidR="00D7197F" w:rsidRDefault="00D7197F" w:rsidP="00D7197F">
      <w:pPr>
        <w:spacing w:line="276" w:lineRule="auto"/>
        <w:ind w:firstLine="357"/>
        <w:jc w:val="right"/>
        <w:rPr>
          <w:b/>
        </w:rPr>
      </w:pPr>
    </w:p>
    <w:p w:rsidR="00D7197F" w:rsidRDefault="00D7197F" w:rsidP="00D7197F">
      <w:pPr>
        <w:spacing w:line="276" w:lineRule="auto"/>
        <w:ind w:firstLine="357"/>
        <w:jc w:val="right"/>
        <w:rPr>
          <w:b/>
        </w:rPr>
      </w:pPr>
    </w:p>
    <w:p w:rsidR="00D7197F" w:rsidRDefault="00D7197F" w:rsidP="00D7197F">
      <w:pPr>
        <w:spacing w:line="276" w:lineRule="auto"/>
        <w:ind w:firstLine="357"/>
        <w:jc w:val="right"/>
        <w:rPr>
          <w:b/>
        </w:rPr>
      </w:pPr>
    </w:p>
    <w:p w:rsidR="00D7197F" w:rsidRDefault="00D7197F" w:rsidP="00D7197F">
      <w:pPr>
        <w:spacing w:line="276" w:lineRule="auto"/>
        <w:ind w:firstLine="357"/>
        <w:jc w:val="right"/>
        <w:rPr>
          <w:b/>
        </w:rPr>
      </w:pPr>
    </w:p>
    <w:p w:rsidR="00D7197F" w:rsidRDefault="00D7197F" w:rsidP="00D7197F">
      <w:pPr>
        <w:spacing w:line="276" w:lineRule="auto"/>
        <w:ind w:firstLine="357"/>
        <w:jc w:val="right"/>
        <w:rPr>
          <w:b/>
        </w:rPr>
      </w:pPr>
    </w:p>
    <w:p w:rsidR="00D7197F" w:rsidRDefault="00D7197F" w:rsidP="00D7197F">
      <w:pPr>
        <w:spacing w:line="276" w:lineRule="auto"/>
        <w:ind w:firstLine="357"/>
        <w:jc w:val="right"/>
        <w:rPr>
          <w:b/>
        </w:rPr>
      </w:pPr>
    </w:p>
    <w:p w:rsidR="00D7197F" w:rsidRDefault="00D7197F" w:rsidP="00D7197F">
      <w:pPr>
        <w:spacing w:line="276" w:lineRule="auto"/>
        <w:ind w:firstLine="357"/>
        <w:jc w:val="right"/>
        <w:rPr>
          <w:b/>
        </w:rPr>
      </w:pPr>
    </w:p>
    <w:p w:rsidR="00D7197F" w:rsidRDefault="00D7197F" w:rsidP="00D7197F">
      <w:pPr>
        <w:spacing w:line="276" w:lineRule="auto"/>
        <w:ind w:firstLine="357"/>
        <w:jc w:val="right"/>
        <w:rPr>
          <w:b/>
        </w:rPr>
      </w:pPr>
    </w:p>
    <w:p w:rsidR="00D7197F" w:rsidRDefault="00D7197F" w:rsidP="00D7197F">
      <w:pPr>
        <w:spacing w:line="276" w:lineRule="auto"/>
        <w:ind w:firstLine="357"/>
        <w:jc w:val="right"/>
        <w:rPr>
          <w:b/>
        </w:rPr>
      </w:pPr>
    </w:p>
    <w:p w:rsidR="00D7197F" w:rsidRPr="00894B29" w:rsidRDefault="00D7197F" w:rsidP="00D7197F">
      <w:pPr>
        <w:spacing w:line="276" w:lineRule="auto"/>
        <w:ind w:firstLine="357"/>
        <w:jc w:val="right"/>
      </w:pPr>
      <w:r w:rsidRPr="00D7197F">
        <w:rPr>
          <w:b/>
        </w:rPr>
        <w:lastRenderedPageBreak/>
        <w:t xml:space="preserve">Продовження додатка </w:t>
      </w:r>
      <w:r w:rsidR="008E459E">
        <w:rPr>
          <w:b/>
        </w:rPr>
        <w:t>1</w:t>
      </w:r>
    </w:p>
    <w:p w:rsidR="001E7EA2" w:rsidRPr="00D7197F" w:rsidRDefault="001E7EA2" w:rsidP="00D7197F">
      <w:pPr>
        <w:spacing w:line="276" w:lineRule="auto"/>
        <w:ind w:firstLine="426"/>
        <w:rPr>
          <w:sz w:val="16"/>
          <w:szCs w:val="16"/>
        </w:rPr>
      </w:pPr>
    </w:p>
    <w:p w:rsidR="001E7EA2" w:rsidRPr="00894B29" w:rsidRDefault="001E7EA2" w:rsidP="00D7197F">
      <w:pPr>
        <w:spacing w:line="276" w:lineRule="auto"/>
        <w:ind w:firstLine="426"/>
      </w:pPr>
      <w:r w:rsidRPr="00894B29">
        <w:t>11. Джерела фінансування інвестиційних проектів у розрізі підпрограм</w:t>
      </w:r>
      <w:r w:rsidRPr="00894B29">
        <w:rPr>
          <w:vertAlign w:val="superscript"/>
        </w:rPr>
        <w:t>2</w:t>
      </w:r>
    </w:p>
    <w:p w:rsidR="001E7EA2" w:rsidRPr="00894B29" w:rsidRDefault="001E7EA2" w:rsidP="00D7197F">
      <w:pPr>
        <w:spacing w:line="276" w:lineRule="auto"/>
        <w:ind w:firstLine="13041"/>
        <w:jc w:val="right"/>
      </w:pPr>
      <w:r w:rsidRPr="00894B29">
        <w:t>(тис. грн)</w:t>
      </w:r>
    </w:p>
    <w:tbl>
      <w:tblPr>
        <w:tblW w:w="4816" w:type="pct"/>
        <w:tblInd w:w="54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2271"/>
        <w:gridCol w:w="1130"/>
        <w:gridCol w:w="1001"/>
        <w:gridCol w:w="993"/>
        <w:gridCol w:w="853"/>
        <w:gridCol w:w="993"/>
        <w:gridCol w:w="993"/>
        <w:gridCol w:w="856"/>
        <w:gridCol w:w="993"/>
        <w:gridCol w:w="993"/>
        <w:gridCol w:w="853"/>
        <w:gridCol w:w="6"/>
        <w:gridCol w:w="1621"/>
      </w:tblGrid>
      <w:tr w:rsidR="00C00AA6" w:rsidRPr="00894B29" w:rsidTr="00C00AA6">
        <w:trPr>
          <w:cantSplit/>
          <w:trHeight w:val="258"/>
          <w:tblHeader/>
        </w:trPr>
        <w:tc>
          <w:tcPr>
            <w:tcW w:w="2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Код</w:t>
            </w:r>
          </w:p>
        </w:tc>
        <w:tc>
          <w:tcPr>
            <w:tcW w:w="7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ind w:right="-108"/>
              <w:jc w:val="center"/>
            </w:pPr>
            <w:r w:rsidRPr="00274AD6">
              <w:t>Найменування джерел надходжень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t>КПКВК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Касові видатки станом на 01 січня звітного періоду</w:t>
            </w:r>
          </w:p>
        </w:tc>
        <w:tc>
          <w:tcPr>
            <w:tcW w:w="9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74AD6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9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74AD6">
              <w:rPr>
                <w:snapToGrid w:val="0"/>
              </w:rPr>
              <w:t>Прогноз видатків до кінця реалізації інвестиційного проекту</w:t>
            </w:r>
            <w:r w:rsidRPr="00274AD6">
              <w:rPr>
                <w:snapToGrid w:val="0"/>
                <w:vertAlign w:val="superscript"/>
              </w:rPr>
              <w:t>3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 xml:space="preserve">Пояснення, що </w:t>
            </w:r>
            <w:proofErr w:type="spellStart"/>
            <w:r w:rsidRPr="00274AD6">
              <w:rPr>
                <w:snapToGrid w:val="0"/>
              </w:rPr>
              <w:t>характе</w:t>
            </w:r>
            <w:r w:rsidR="00D7197F">
              <w:rPr>
                <w:snapToGrid w:val="0"/>
              </w:rPr>
              <w:t>-</w:t>
            </w:r>
            <w:r w:rsidRPr="00274AD6">
              <w:rPr>
                <w:snapToGrid w:val="0"/>
              </w:rPr>
              <w:t>ризують</w:t>
            </w:r>
            <w:proofErr w:type="spellEnd"/>
            <w:r w:rsidRPr="00274AD6">
              <w:rPr>
                <w:snapToGrid w:val="0"/>
              </w:rPr>
              <w:t xml:space="preserve"> джерела </w:t>
            </w:r>
            <w:proofErr w:type="spellStart"/>
            <w:r w:rsidRPr="00274AD6">
              <w:rPr>
                <w:snapToGrid w:val="0"/>
              </w:rPr>
              <w:t>фінансуван</w:t>
            </w:r>
            <w:proofErr w:type="spellEnd"/>
            <w:r w:rsidR="00C00AA6">
              <w:rPr>
                <w:snapToGrid w:val="0"/>
              </w:rPr>
              <w:t>-</w:t>
            </w:r>
            <w:r w:rsidRPr="00274AD6">
              <w:rPr>
                <w:snapToGrid w:val="0"/>
              </w:rPr>
              <w:t>ня</w:t>
            </w:r>
          </w:p>
        </w:tc>
      </w:tr>
      <w:tr w:rsidR="00C00AA6" w:rsidRPr="00894B29" w:rsidTr="00C00AA6">
        <w:trPr>
          <w:cantSplit/>
          <w:trHeight w:val="453"/>
          <w:tblHeader/>
        </w:trPr>
        <w:tc>
          <w:tcPr>
            <w:tcW w:w="249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1E7EA2" w:rsidP="00D7197F">
            <w:pPr>
              <w:spacing w:line="276" w:lineRule="auto"/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</w:pPr>
            <w:proofErr w:type="spellStart"/>
            <w:r w:rsidRPr="00274AD6">
              <w:t>зага</w:t>
            </w:r>
            <w:r>
              <w:t>-</w:t>
            </w:r>
            <w:r w:rsidRPr="00274AD6">
              <w:t>льний</w:t>
            </w:r>
            <w:proofErr w:type="spellEnd"/>
            <w:r w:rsidRPr="00274AD6">
              <w:t xml:space="preserve"> фонд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</w:pPr>
            <w:proofErr w:type="spellStart"/>
            <w:r w:rsidRPr="00274AD6">
              <w:t>спеціа</w:t>
            </w:r>
            <w:r>
              <w:t>-</w:t>
            </w:r>
            <w:r w:rsidRPr="00274AD6">
              <w:t>льний</w:t>
            </w:r>
            <w:proofErr w:type="spellEnd"/>
            <w:r w:rsidRPr="00274AD6">
              <w:t xml:space="preserve"> фонд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ра</w:t>
            </w:r>
            <w:r>
              <w:rPr>
                <w:snapToGrid w:val="0"/>
              </w:rPr>
              <w:t>-</w:t>
            </w:r>
            <w:proofErr w:type="spellStart"/>
            <w:r w:rsidRPr="00274AD6">
              <w:rPr>
                <w:snapToGrid w:val="0"/>
              </w:rPr>
              <w:t>зом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</w:pPr>
            <w:proofErr w:type="spellStart"/>
            <w:r w:rsidRPr="00274AD6">
              <w:t>зага</w:t>
            </w:r>
            <w:r>
              <w:t>-</w:t>
            </w:r>
            <w:r w:rsidRPr="00274AD6">
              <w:t>льний</w:t>
            </w:r>
            <w:proofErr w:type="spellEnd"/>
            <w:r w:rsidRPr="00274AD6">
              <w:t xml:space="preserve"> фонд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</w:pPr>
            <w:proofErr w:type="spellStart"/>
            <w:r w:rsidRPr="00274AD6">
              <w:t>спеціа</w:t>
            </w:r>
            <w:r>
              <w:t>-</w:t>
            </w:r>
            <w:r w:rsidRPr="00274AD6">
              <w:t>льний</w:t>
            </w:r>
            <w:proofErr w:type="spellEnd"/>
            <w:r w:rsidRPr="00274AD6">
              <w:t xml:space="preserve"> фонд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р</w:t>
            </w:r>
            <w:r w:rsidRPr="00274AD6">
              <w:rPr>
                <w:snapToGrid w:val="0"/>
              </w:rPr>
              <w:t>а</w:t>
            </w:r>
            <w:r>
              <w:rPr>
                <w:snapToGrid w:val="0"/>
              </w:rPr>
              <w:t>-</w:t>
            </w:r>
            <w:proofErr w:type="spellStart"/>
            <w:r w:rsidRPr="00274AD6">
              <w:rPr>
                <w:snapToGrid w:val="0"/>
              </w:rPr>
              <w:t>зом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</w:pPr>
            <w:proofErr w:type="spellStart"/>
            <w:r w:rsidRPr="00274AD6">
              <w:t>зага</w:t>
            </w:r>
            <w:r>
              <w:t>-</w:t>
            </w:r>
            <w:r w:rsidRPr="00274AD6">
              <w:t>льний</w:t>
            </w:r>
            <w:proofErr w:type="spellEnd"/>
            <w:r w:rsidRPr="00274AD6">
              <w:t xml:space="preserve"> фонд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</w:pPr>
            <w:proofErr w:type="spellStart"/>
            <w:r w:rsidRPr="00274AD6">
              <w:t>спеціа</w:t>
            </w:r>
            <w:r>
              <w:t>-</w:t>
            </w:r>
            <w:r w:rsidRPr="00274AD6">
              <w:t>льний</w:t>
            </w:r>
            <w:proofErr w:type="spellEnd"/>
            <w:r w:rsidRPr="00274AD6">
              <w:t xml:space="preserve"> фонд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ра</w:t>
            </w:r>
            <w:r>
              <w:rPr>
                <w:snapToGrid w:val="0"/>
              </w:rPr>
              <w:t>-</w:t>
            </w:r>
            <w:proofErr w:type="spellStart"/>
            <w:r w:rsidRPr="00274AD6">
              <w:rPr>
                <w:snapToGrid w:val="0"/>
              </w:rPr>
              <w:t>зом</w:t>
            </w:r>
            <w:proofErr w:type="spellEnd"/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1E7EA2" w:rsidP="00D7197F">
            <w:pPr>
              <w:spacing w:line="276" w:lineRule="auto"/>
              <w:jc w:val="center"/>
            </w:pPr>
          </w:p>
        </w:tc>
      </w:tr>
      <w:tr w:rsidR="00C00AA6" w:rsidRPr="00894B29" w:rsidTr="00C00AA6">
        <w:trPr>
          <w:cantSplit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2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3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4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5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6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7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8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9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11</w:t>
            </w:r>
          </w:p>
        </w:tc>
        <w:tc>
          <w:tcPr>
            <w:tcW w:w="3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12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13</w:t>
            </w:r>
          </w:p>
        </w:tc>
      </w:tr>
      <w:tr w:rsidR="00C00AA6" w:rsidRPr="00894B29" w:rsidTr="00C00AA6">
        <w:trPr>
          <w:cantSplit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894B29" w:rsidRDefault="00C00AA6" w:rsidP="00C00AA6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  <w:r w:rsidRPr="00C00AA6">
              <w:rPr>
                <w:snapToGrid w:val="0"/>
                <w:color w:val="000000"/>
              </w:rPr>
              <w:t xml:space="preserve">Програма </w:t>
            </w:r>
            <w:r>
              <w:rPr>
                <w:snapToGrid w:val="0"/>
                <w:color w:val="000000"/>
              </w:rPr>
              <w:t>«</w:t>
            </w:r>
            <w:proofErr w:type="spellStart"/>
            <w:r w:rsidRPr="00C00AA6">
              <w:rPr>
                <w:snapToGrid w:val="0"/>
                <w:color w:val="000000"/>
              </w:rPr>
              <w:t>Реаліза</w:t>
            </w:r>
            <w:r>
              <w:rPr>
                <w:snapToGrid w:val="0"/>
                <w:color w:val="000000"/>
              </w:rPr>
              <w:t>-</w:t>
            </w:r>
            <w:r w:rsidRPr="00C00AA6">
              <w:rPr>
                <w:snapToGrid w:val="0"/>
                <w:color w:val="000000"/>
              </w:rPr>
              <w:t>ція</w:t>
            </w:r>
            <w:proofErr w:type="spellEnd"/>
            <w:r w:rsidRPr="00C00AA6">
              <w:rPr>
                <w:snapToGrid w:val="0"/>
                <w:color w:val="000000"/>
              </w:rPr>
              <w:t xml:space="preserve"> заходів щодо інвестиційного роз</w:t>
            </w:r>
            <w:r>
              <w:rPr>
                <w:snapToGrid w:val="0"/>
                <w:color w:val="000000"/>
              </w:rPr>
              <w:t>-</w:t>
            </w:r>
            <w:r w:rsidRPr="00C00AA6">
              <w:rPr>
                <w:snapToGrid w:val="0"/>
                <w:color w:val="000000"/>
              </w:rPr>
              <w:t>витку території</w:t>
            </w:r>
            <w:r>
              <w:rPr>
                <w:snapToGrid w:val="0"/>
                <w:color w:val="000000"/>
              </w:rPr>
              <w:t>»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33,0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33,0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Передача ко-</w:t>
            </w:r>
            <w:proofErr w:type="spellStart"/>
            <w:r w:rsidRPr="00C00AA6">
              <w:rPr>
                <w:snapToGrid w:val="0"/>
              </w:rPr>
              <w:t>штів</w:t>
            </w:r>
            <w:proofErr w:type="spellEnd"/>
            <w:r w:rsidRPr="00C00AA6">
              <w:rPr>
                <w:snapToGrid w:val="0"/>
              </w:rPr>
              <w:t xml:space="preserve"> із </w:t>
            </w:r>
            <w:proofErr w:type="spellStart"/>
            <w:r w:rsidRPr="00C00AA6">
              <w:rPr>
                <w:snapToGrid w:val="0"/>
              </w:rPr>
              <w:t>зага-льного</w:t>
            </w:r>
            <w:proofErr w:type="spellEnd"/>
            <w:r w:rsidRPr="00C00AA6">
              <w:rPr>
                <w:snapToGrid w:val="0"/>
              </w:rPr>
              <w:t xml:space="preserve"> фон-</w:t>
            </w:r>
            <w:proofErr w:type="spellStart"/>
            <w:r w:rsidRPr="00C00AA6">
              <w:rPr>
                <w:snapToGrid w:val="0"/>
              </w:rPr>
              <w:t>ду</w:t>
            </w:r>
            <w:proofErr w:type="spellEnd"/>
            <w:r w:rsidRPr="00C00AA6">
              <w:rPr>
                <w:snapToGrid w:val="0"/>
              </w:rPr>
              <w:t xml:space="preserve"> до </w:t>
            </w:r>
            <w:proofErr w:type="spellStart"/>
            <w:r w:rsidRPr="00C00AA6">
              <w:rPr>
                <w:snapToGrid w:val="0"/>
              </w:rPr>
              <w:t>спеціа-льного</w:t>
            </w:r>
            <w:proofErr w:type="spellEnd"/>
            <w:r w:rsidRPr="00C00AA6">
              <w:rPr>
                <w:snapToGrid w:val="0"/>
              </w:rPr>
              <w:t xml:space="preserve"> фон-</w:t>
            </w:r>
            <w:proofErr w:type="spellStart"/>
            <w:r w:rsidRPr="00C00AA6">
              <w:rPr>
                <w:snapToGrid w:val="0"/>
              </w:rPr>
              <w:t>ду</w:t>
            </w:r>
            <w:proofErr w:type="spellEnd"/>
            <w:r w:rsidRPr="00C00AA6">
              <w:rPr>
                <w:snapToGrid w:val="0"/>
              </w:rPr>
              <w:t xml:space="preserve"> (бюджет розвитку)</w:t>
            </w:r>
          </w:p>
        </w:tc>
      </w:tr>
      <w:tr w:rsidR="00C00AA6" w:rsidRPr="00894B29" w:rsidTr="00C00AA6">
        <w:trPr>
          <w:cantSplit/>
          <w:trHeight w:val="306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894B29" w:rsidRDefault="00C00AA6" w:rsidP="00C00AA6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  <w:color w:val="000000"/>
              </w:rPr>
            </w:pPr>
            <w:r w:rsidRPr="00C00AA6">
              <w:rPr>
                <w:snapToGrid w:val="0"/>
                <w:color w:val="000000"/>
              </w:rPr>
              <w:t>Інвестиційний про</w:t>
            </w:r>
            <w:r>
              <w:rPr>
                <w:snapToGrid w:val="0"/>
                <w:color w:val="000000"/>
              </w:rPr>
              <w:t>-</w:t>
            </w:r>
            <w:proofErr w:type="spellStart"/>
            <w:r w:rsidRPr="00C00AA6">
              <w:rPr>
                <w:snapToGrid w:val="0"/>
                <w:color w:val="000000"/>
              </w:rPr>
              <w:t>ект</w:t>
            </w:r>
            <w:proofErr w:type="spellEnd"/>
            <w:r>
              <w:rPr>
                <w:snapToGrid w:val="0"/>
                <w:color w:val="000000"/>
              </w:rPr>
              <w:t xml:space="preserve"> «</w:t>
            </w:r>
            <w:r w:rsidRPr="00C00AA6">
              <w:t>Будівництво гаражів для служ</w:t>
            </w:r>
            <w:r>
              <w:t>-</w:t>
            </w:r>
            <w:proofErr w:type="spellStart"/>
            <w:r w:rsidRPr="00C00AA6">
              <w:t>бового</w:t>
            </w:r>
            <w:proofErr w:type="spellEnd"/>
            <w:r w:rsidRPr="00C00AA6">
              <w:t xml:space="preserve"> транспорту виконкому Ромен</w:t>
            </w:r>
            <w:r>
              <w:t>-</w:t>
            </w:r>
            <w:proofErr w:type="spellStart"/>
            <w:r w:rsidRPr="00C00AA6">
              <w:t>ської</w:t>
            </w:r>
            <w:proofErr w:type="spellEnd"/>
            <w:r w:rsidRPr="00C00AA6">
              <w:t xml:space="preserve">  міської ради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  <w:r w:rsidRPr="00C00AA6">
              <w:rPr>
                <w:snapToGrid w:val="0"/>
              </w:rPr>
              <w:t>0316310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</w:tr>
      <w:tr w:rsidR="00C00AA6" w:rsidRPr="00894B29" w:rsidTr="00C00AA6">
        <w:trPr>
          <w:cantSplit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894B29" w:rsidRDefault="00C00AA6" w:rsidP="00C00AA6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Надходження із бюджету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</w:tr>
      <w:tr w:rsidR="00C00AA6" w:rsidRPr="00894B29" w:rsidTr="00C00AA6">
        <w:trPr>
          <w:cantSplit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rPr>
                <w:snapToGrid w:val="0"/>
                <w:highlight w:val="yellow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Інші джерела фінансування (за видами)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</w:pPr>
            <w:r w:rsidRPr="00C00AA6">
              <w:t>х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</w:pPr>
            <w:r w:rsidRPr="00C00AA6">
              <w:t>х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</w:pPr>
            <w:r w:rsidRPr="00C00AA6">
              <w:t>х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  <w:tc>
          <w:tcPr>
            <w:tcW w:w="5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C00AA6" w:rsidRDefault="00C00AA6" w:rsidP="00C00AA6">
            <w:pPr>
              <w:spacing w:line="276" w:lineRule="auto"/>
              <w:jc w:val="both"/>
              <w:rPr>
                <w:snapToGrid w:val="0"/>
              </w:rPr>
            </w:pPr>
            <w:r w:rsidRPr="00C00AA6">
              <w:rPr>
                <w:snapToGrid w:val="0"/>
              </w:rPr>
              <w:t>-</w:t>
            </w:r>
          </w:p>
        </w:tc>
      </w:tr>
      <w:tr w:rsidR="00C00AA6" w:rsidRPr="00894B29" w:rsidTr="00C00AA6">
        <w:trPr>
          <w:cantSplit/>
          <w:trHeight w:val="59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894B29" w:rsidRDefault="00C00AA6" w:rsidP="00C00AA6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A6" w:rsidRPr="00EA7951" w:rsidRDefault="00C00AA6" w:rsidP="00C00AA6">
            <w:pPr>
              <w:spacing w:line="276" w:lineRule="auto"/>
              <w:jc w:val="both"/>
              <w:rPr>
                <w:b/>
                <w:snapToGrid w:val="0"/>
              </w:rPr>
            </w:pPr>
            <w:r w:rsidRPr="00EA7951">
              <w:rPr>
                <w:b/>
                <w:snapToGrid w:val="0"/>
              </w:rPr>
              <w:t>Усього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EA7951" w:rsidRDefault="00C00AA6" w:rsidP="00C00AA6">
            <w:pPr>
              <w:spacing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EA7951" w:rsidRDefault="00C00AA6" w:rsidP="00C00AA6">
            <w:pPr>
              <w:spacing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EA7951" w:rsidRDefault="00C00AA6" w:rsidP="00C00AA6">
            <w:pPr>
              <w:spacing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EA7951" w:rsidRDefault="00C00AA6" w:rsidP="00C00AA6">
            <w:pPr>
              <w:spacing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EA7951" w:rsidRDefault="00C00AA6" w:rsidP="00C00AA6">
            <w:pPr>
              <w:spacing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EA7951" w:rsidRDefault="00C00AA6" w:rsidP="00C00AA6">
            <w:pPr>
              <w:spacing w:line="276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  <w:r w:rsidRPr="00EA7951">
              <w:rPr>
                <w:b/>
                <w:snapToGrid w:val="0"/>
              </w:rPr>
              <w:t>3,0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EA7951" w:rsidRDefault="00C00AA6" w:rsidP="00C00AA6">
            <w:pPr>
              <w:spacing w:line="276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  <w:r w:rsidRPr="00EA7951">
              <w:rPr>
                <w:b/>
                <w:snapToGrid w:val="0"/>
              </w:rPr>
              <w:t>3,0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EA7951" w:rsidRDefault="00C00AA6" w:rsidP="00C00AA6">
            <w:pPr>
              <w:spacing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EA7951" w:rsidRDefault="00C00AA6" w:rsidP="00C00AA6">
            <w:pPr>
              <w:spacing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EA7951" w:rsidRDefault="00C00AA6" w:rsidP="00C00AA6">
            <w:pPr>
              <w:spacing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5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A6" w:rsidRPr="00894B29" w:rsidRDefault="00C00AA6" w:rsidP="00C00AA6">
            <w:pPr>
              <w:spacing w:line="276" w:lineRule="auto"/>
              <w:jc w:val="both"/>
              <w:rPr>
                <w:snapToGrid w:val="0"/>
              </w:rPr>
            </w:pPr>
          </w:p>
        </w:tc>
      </w:tr>
    </w:tbl>
    <w:p w:rsidR="001E7EA2" w:rsidRPr="00894B29" w:rsidRDefault="001E7EA2" w:rsidP="00C00AA6">
      <w:pPr>
        <w:spacing w:before="120" w:line="276" w:lineRule="auto"/>
        <w:ind w:left="426"/>
        <w:jc w:val="both"/>
      </w:pPr>
      <w:r w:rsidRPr="00894B29">
        <w:rPr>
          <w:vertAlign w:val="superscript"/>
        </w:rPr>
        <w:lastRenderedPageBreak/>
        <w:t>1</w:t>
      </w:r>
      <w:r w:rsidRPr="00894B29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1E7EA2" w:rsidRPr="00894B29" w:rsidRDefault="001E7EA2" w:rsidP="00C00AA6">
      <w:pPr>
        <w:spacing w:before="120" w:line="276" w:lineRule="auto"/>
        <w:ind w:left="426"/>
        <w:jc w:val="both"/>
      </w:pPr>
      <w:r w:rsidRPr="00894B29">
        <w:rPr>
          <w:vertAlign w:val="superscript"/>
        </w:rPr>
        <w:t>2</w:t>
      </w:r>
      <w:r w:rsidRPr="00894B29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1E7EA2" w:rsidRPr="00894B29" w:rsidRDefault="001E7EA2" w:rsidP="00C00AA6">
      <w:pPr>
        <w:spacing w:before="120" w:line="276" w:lineRule="auto"/>
        <w:ind w:left="426"/>
        <w:jc w:val="both"/>
      </w:pPr>
      <w:r w:rsidRPr="00894B29">
        <w:rPr>
          <w:vertAlign w:val="superscript"/>
        </w:rPr>
        <w:t>3</w:t>
      </w:r>
      <w:r w:rsidRPr="00894B29">
        <w:t xml:space="preserve"> Прогноз видатків до кінця реалізації інвестиційного проекту зазначається з розбивкою за роками.</w:t>
      </w:r>
    </w:p>
    <w:p w:rsidR="001E7EA2" w:rsidRPr="00894B29" w:rsidRDefault="001E7EA2" w:rsidP="00C00AA6">
      <w:pPr>
        <w:spacing w:before="120" w:line="276" w:lineRule="auto"/>
        <w:ind w:left="426"/>
      </w:pPr>
    </w:p>
    <w:p w:rsidR="00FA776D" w:rsidRPr="00E33EC7" w:rsidRDefault="00FA776D" w:rsidP="00C00AA6">
      <w:pPr>
        <w:spacing w:line="276" w:lineRule="auto"/>
        <w:ind w:left="426"/>
      </w:pPr>
    </w:p>
    <w:p w:rsidR="00FA776D" w:rsidRPr="006A6AB8" w:rsidRDefault="00FA776D" w:rsidP="00C00AA6">
      <w:pPr>
        <w:spacing w:line="276" w:lineRule="auto"/>
        <w:ind w:left="426"/>
        <w:rPr>
          <w:b/>
        </w:rPr>
      </w:pPr>
      <w:r w:rsidRPr="006A6AB8">
        <w:rPr>
          <w:b/>
        </w:rPr>
        <w:t xml:space="preserve">Міський голова                                                                                        С.А. </w:t>
      </w:r>
      <w:proofErr w:type="spellStart"/>
      <w:r w:rsidRPr="006A6AB8">
        <w:rPr>
          <w:b/>
        </w:rPr>
        <w:t>Салатун</w:t>
      </w:r>
      <w:proofErr w:type="spellEnd"/>
      <w:r w:rsidRPr="006A6AB8">
        <w:rPr>
          <w:b/>
        </w:rPr>
        <w:br/>
      </w:r>
    </w:p>
    <w:p w:rsidR="00FA776D" w:rsidRPr="006A6AB8" w:rsidRDefault="00FA776D" w:rsidP="00C00AA6">
      <w:pPr>
        <w:spacing w:line="276" w:lineRule="auto"/>
        <w:ind w:left="426"/>
        <w:rPr>
          <w:b/>
        </w:rPr>
      </w:pPr>
      <w:r w:rsidRPr="006A6AB8">
        <w:rPr>
          <w:b/>
        </w:rPr>
        <w:t>Погоджено</w:t>
      </w:r>
    </w:p>
    <w:p w:rsidR="00FA776D" w:rsidRDefault="008E459E" w:rsidP="00C00AA6">
      <w:pPr>
        <w:spacing w:line="276" w:lineRule="auto"/>
        <w:ind w:left="426"/>
        <w:rPr>
          <w:b/>
        </w:rPr>
      </w:pPr>
      <w:r>
        <w:rPr>
          <w:b/>
        </w:rPr>
        <w:t>В. о. н</w:t>
      </w:r>
      <w:r w:rsidR="00FA776D" w:rsidRPr="006A6AB8">
        <w:rPr>
          <w:b/>
        </w:rPr>
        <w:t>ачальник</w:t>
      </w:r>
      <w:r>
        <w:rPr>
          <w:b/>
        </w:rPr>
        <w:t xml:space="preserve">а </w:t>
      </w:r>
      <w:r w:rsidR="00FA776D" w:rsidRPr="006A6AB8">
        <w:rPr>
          <w:b/>
        </w:rPr>
        <w:t xml:space="preserve"> фінансового управління</w:t>
      </w:r>
    </w:p>
    <w:p w:rsidR="00FA776D" w:rsidRDefault="00FA776D" w:rsidP="00C00AA6">
      <w:pPr>
        <w:spacing w:line="276" w:lineRule="auto"/>
        <w:ind w:left="426"/>
        <w:rPr>
          <w:b/>
          <w:bCs/>
          <w:color w:val="000000"/>
        </w:rPr>
      </w:pPr>
      <w:r w:rsidRPr="006A6AB8">
        <w:rPr>
          <w:b/>
        </w:rPr>
        <w:t xml:space="preserve">Роменського міськвиконкому  </w:t>
      </w:r>
      <w:r w:rsidRPr="006A6AB8">
        <w:rPr>
          <w:b/>
        </w:rPr>
        <w:tab/>
      </w:r>
      <w:r w:rsidRPr="006A6AB8">
        <w:rPr>
          <w:b/>
        </w:rPr>
        <w:tab/>
      </w:r>
      <w:r w:rsidR="00C00AA6">
        <w:rPr>
          <w:b/>
        </w:rPr>
        <w:tab/>
      </w:r>
      <w:r w:rsidR="00C00AA6">
        <w:rPr>
          <w:b/>
        </w:rPr>
        <w:tab/>
      </w:r>
      <w:r w:rsidR="00C00AA6">
        <w:rPr>
          <w:b/>
        </w:rPr>
        <w:tab/>
        <w:t xml:space="preserve">      </w:t>
      </w:r>
      <w:r w:rsidR="008E459E">
        <w:rPr>
          <w:b/>
        </w:rPr>
        <w:t>Н</w:t>
      </w:r>
      <w:r w:rsidRPr="006A6AB8">
        <w:rPr>
          <w:b/>
        </w:rPr>
        <w:t>.</w:t>
      </w:r>
      <w:r w:rsidR="008E459E">
        <w:rPr>
          <w:b/>
        </w:rPr>
        <w:t>С</w:t>
      </w:r>
      <w:r w:rsidRPr="006A6AB8">
        <w:rPr>
          <w:b/>
        </w:rPr>
        <w:t xml:space="preserve">. </w:t>
      </w:r>
      <w:r w:rsidR="008E459E">
        <w:rPr>
          <w:b/>
        </w:rPr>
        <w:t>Ремінець</w:t>
      </w:r>
    </w:p>
    <w:p w:rsidR="00FA776D" w:rsidRDefault="00FA776D" w:rsidP="00C00AA6">
      <w:pPr>
        <w:spacing w:line="276" w:lineRule="auto"/>
        <w:ind w:left="426" w:right="24"/>
        <w:jc w:val="both"/>
        <w:rPr>
          <w:b/>
          <w:bCs/>
          <w:color w:val="000000"/>
        </w:rPr>
      </w:pPr>
    </w:p>
    <w:p w:rsidR="00814271" w:rsidRDefault="00814271" w:rsidP="00C00AA6">
      <w:pPr>
        <w:spacing w:line="276" w:lineRule="auto"/>
        <w:ind w:left="426" w:right="24"/>
        <w:jc w:val="both"/>
        <w:rPr>
          <w:b/>
          <w:bCs/>
          <w:color w:val="000000"/>
        </w:rPr>
      </w:pPr>
    </w:p>
    <w:p w:rsidR="00814271" w:rsidRDefault="00814271" w:rsidP="00C00AA6">
      <w:pPr>
        <w:spacing w:line="276" w:lineRule="auto"/>
        <w:ind w:left="426" w:right="24"/>
        <w:jc w:val="both"/>
        <w:rPr>
          <w:b/>
          <w:bCs/>
          <w:color w:val="000000"/>
        </w:rPr>
      </w:pPr>
    </w:p>
    <w:p w:rsidR="00814271" w:rsidRDefault="00814271" w:rsidP="00C00AA6">
      <w:pPr>
        <w:spacing w:line="276" w:lineRule="auto"/>
        <w:ind w:left="426" w:right="24"/>
        <w:jc w:val="both"/>
        <w:rPr>
          <w:b/>
          <w:bCs/>
          <w:color w:val="000000"/>
        </w:rPr>
      </w:pPr>
    </w:p>
    <w:p w:rsidR="00814271" w:rsidRDefault="00814271" w:rsidP="00C00AA6">
      <w:pPr>
        <w:spacing w:line="276" w:lineRule="auto"/>
        <w:ind w:left="426" w:right="24"/>
        <w:jc w:val="both"/>
        <w:rPr>
          <w:b/>
          <w:bCs/>
          <w:color w:val="000000"/>
        </w:rPr>
      </w:pPr>
    </w:p>
    <w:p w:rsidR="00814271" w:rsidRDefault="00814271" w:rsidP="00D7197F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814271" w:rsidRDefault="00814271" w:rsidP="00D7197F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814271" w:rsidRDefault="00814271" w:rsidP="00D7197F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FC076E" w:rsidRPr="00961659" w:rsidRDefault="001A678E" w:rsidP="00032FA7">
      <w:pPr>
        <w:spacing w:line="276" w:lineRule="auto"/>
        <w:ind w:left="10490"/>
        <w:rPr>
          <w:b/>
        </w:rPr>
      </w:pPr>
      <w:r w:rsidRPr="00184EC9">
        <w:br w:type="page"/>
      </w:r>
      <w:r w:rsidR="00FC076E" w:rsidRPr="00961659">
        <w:rPr>
          <w:b/>
        </w:rPr>
        <w:lastRenderedPageBreak/>
        <w:t xml:space="preserve">Додаток </w:t>
      </w:r>
      <w:r w:rsidR="008E459E">
        <w:rPr>
          <w:b/>
        </w:rPr>
        <w:t>2</w:t>
      </w:r>
    </w:p>
    <w:p w:rsidR="00FC076E" w:rsidRPr="00961659" w:rsidRDefault="00FC076E" w:rsidP="00032FA7">
      <w:pPr>
        <w:spacing w:line="276" w:lineRule="auto"/>
        <w:ind w:left="10490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162101" w:rsidRPr="00961659" w:rsidRDefault="00162101" w:rsidP="00032FA7">
      <w:pPr>
        <w:ind w:left="10490"/>
        <w:jc w:val="both"/>
        <w:rPr>
          <w:b/>
        </w:rPr>
      </w:pPr>
      <w:r>
        <w:rPr>
          <w:b/>
        </w:rPr>
        <w:t>28.0</w:t>
      </w:r>
      <w:r w:rsidR="008E459E">
        <w:rPr>
          <w:b/>
        </w:rPr>
        <w:t>7</w:t>
      </w:r>
      <w:r w:rsidRPr="00961659">
        <w:rPr>
          <w:b/>
        </w:rPr>
        <w:t>.2017 №</w:t>
      </w:r>
      <w:r w:rsidR="00032FA7">
        <w:rPr>
          <w:b/>
        </w:rPr>
        <w:t xml:space="preserve"> 94-</w:t>
      </w:r>
      <w:r w:rsidRPr="00961659">
        <w:rPr>
          <w:b/>
        </w:rPr>
        <w:t>ОД</w:t>
      </w:r>
    </w:p>
    <w:p w:rsidR="00FC076E" w:rsidRPr="00961659" w:rsidRDefault="00FC076E" w:rsidP="00BA77B0">
      <w:pPr>
        <w:spacing w:line="276" w:lineRule="auto"/>
        <w:ind w:left="8505"/>
        <w:rPr>
          <w:caps/>
          <w:sz w:val="16"/>
          <w:szCs w:val="16"/>
        </w:rPr>
      </w:pPr>
    </w:p>
    <w:p w:rsidR="00FC076E" w:rsidRPr="005008FC" w:rsidRDefault="00FC076E" w:rsidP="00BA77B0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FC076E" w:rsidRPr="005008FC" w:rsidRDefault="00FC076E" w:rsidP="00BA77B0">
      <w:pPr>
        <w:spacing w:line="276" w:lineRule="auto"/>
        <w:ind w:left="8222"/>
      </w:pPr>
      <w:r w:rsidRPr="005008FC">
        <w:t>Наказ Міністерства</w:t>
      </w:r>
      <w:r w:rsidR="00032FA7">
        <w:t xml:space="preserve"> </w:t>
      </w:r>
      <w:r w:rsidRPr="005008FC">
        <w:t>фінансів України</w:t>
      </w:r>
    </w:p>
    <w:p w:rsidR="00FC076E" w:rsidRPr="005008FC" w:rsidRDefault="00FC076E" w:rsidP="00BA77B0">
      <w:pPr>
        <w:spacing w:line="276" w:lineRule="auto"/>
        <w:ind w:left="8222"/>
      </w:pPr>
      <w:r w:rsidRPr="005008FC">
        <w:t>26.0</w:t>
      </w:r>
      <w:r w:rsidR="00F743AA">
        <w:t>8</w:t>
      </w:r>
      <w:r w:rsidRPr="005008FC">
        <w:t>.2014  № 836</w:t>
      </w:r>
    </w:p>
    <w:p w:rsidR="00FC076E" w:rsidRPr="00961659" w:rsidRDefault="00FC076E" w:rsidP="00BA77B0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FC076E" w:rsidRDefault="00FC076E" w:rsidP="00BA77B0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FC076E" w:rsidRPr="005008FC" w:rsidRDefault="00FC076E" w:rsidP="00BA77B0">
      <w:pPr>
        <w:tabs>
          <w:tab w:val="left" w:pos="8364"/>
        </w:tabs>
        <w:spacing w:line="276" w:lineRule="auto"/>
        <w:ind w:left="8222"/>
      </w:pPr>
      <w:r>
        <w:t>_______________</w:t>
      </w:r>
      <w:r w:rsidRPr="005008FC">
        <w:t xml:space="preserve"> №</w:t>
      </w:r>
      <w:r>
        <w:t xml:space="preserve"> _______</w:t>
      </w:r>
    </w:p>
    <w:p w:rsidR="00FC076E" w:rsidRPr="005008FC" w:rsidRDefault="00FC076E" w:rsidP="00BA77B0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_______________</w:t>
      </w:r>
      <w:r w:rsidRPr="005008FC">
        <w:t xml:space="preserve"> №</w:t>
      </w:r>
      <w:r>
        <w:t xml:space="preserve"> _______</w:t>
      </w:r>
    </w:p>
    <w:p w:rsidR="00FC076E" w:rsidRDefault="00FC076E" w:rsidP="00BA77B0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br/>
      </w:r>
      <w:r w:rsidRPr="005008FC">
        <w:rPr>
          <w:b/>
          <w:bCs/>
        </w:rPr>
        <w:t>ПАСПОРТ</w:t>
      </w:r>
    </w:p>
    <w:p w:rsidR="00FC076E" w:rsidRPr="00E33EC7" w:rsidRDefault="00FC076E" w:rsidP="00BA77B0">
      <w:pPr>
        <w:tabs>
          <w:tab w:val="left" w:pos="8364"/>
        </w:tabs>
        <w:spacing w:line="276" w:lineRule="auto"/>
        <w:jc w:val="center"/>
      </w:pPr>
      <w:r w:rsidRPr="0004574E">
        <w:rPr>
          <w:b/>
          <w:bCs/>
        </w:rPr>
        <w:t>бюджетної програми місцевого бюджету на 2017 рік</w:t>
      </w:r>
    </w:p>
    <w:p w:rsidR="00B131D0" w:rsidRPr="00DA7434" w:rsidRDefault="00B131D0" w:rsidP="00B131D0">
      <w:pPr>
        <w:ind w:firstLine="362"/>
      </w:pPr>
      <w:r w:rsidRPr="00DA7434">
        <w:t xml:space="preserve">1.  </w:t>
      </w:r>
      <w:r w:rsidRPr="00DA7434">
        <w:rPr>
          <w:u w:val="single"/>
        </w:rPr>
        <w:t xml:space="preserve">0300000               Виконавчий комітет Роменської міської ради____________        </w:t>
      </w:r>
      <w:r w:rsidRPr="00DA7434">
        <w:br/>
        <w:t xml:space="preserve">               (КПКВК МБ)                             (найменування головного розпорядника) </w:t>
      </w:r>
    </w:p>
    <w:p w:rsidR="00B131D0" w:rsidRPr="00DA7434" w:rsidRDefault="00B131D0" w:rsidP="00B131D0">
      <w:pPr>
        <w:spacing w:before="120"/>
        <w:ind w:firstLine="363"/>
        <w:rPr>
          <w:color w:val="000000"/>
        </w:rPr>
      </w:pPr>
      <w:r w:rsidRPr="00DA7434">
        <w:t xml:space="preserve">2. </w:t>
      </w:r>
      <w:r w:rsidRPr="00DA7434">
        <w:rPr>
          <w:u w:val="single"/>
        </w:rPr>
        <w:t>0310000                Виконавчий комітет Роменської міської ради____________</w:t>
      </w:r>
      <w:r w:rsidRPr="00DA7434">
        <w:br/>
        <w:t xml:space="preserve">               (КПКВК МБ)                             (найменування </w:t>
      </w:r>
      <w:r w:rsidRPr="00DA7434">
        <w:rPr>
          <w:color w:val="000000"/>
        </w:rPr>
        <w:t xml:space="preserve">відповідального виконавця) </w:t>
      </w:r>
    </w:p>
    <w:p w:rsidR="00B131D0" w:rsidRPr="00DA7434" w:rsidRDefault="00B131D0" w:rsidP="00B131D0">
      <w:pPr>
        <w:spacing w:before="120"/>
        <w:ind w:firstLine="363"/>
      </w:pPr>
      <w:r w:rsidRPr="00DA7434">
        <w:t xml:space="preserve">3. </w:t>
      </w:r>
      <w:r w:rsidRPr="00DA7434">
        <w:rPr>
          <w:u w:val="single"/>
        </w:rPr>
        <w:t>__031</w:t>
      </w:r>
      <w:r w:rsidR="00F1364A">
        <w:rPr>
          <w:u w:val="single"/>
        </w:rPr>
        <w:t>7210</w:t>
      </w:r>
      <w:r w:rsidRPr="00DA7434">
        <w:rPr>
          <w:u w:val="single"/>
        </w:rPr>
        <w:t xml:space="preserve">___ ___                       </w:t>
      </w:r>
      <w:r w:rsidR="003D18D3">
        <w:rPr>
          <w:u w:val="single"/>
        </w:rPr>
        <w:t>Підтримка засобів масової інформації</w:t>
      </w:r>
      <w:r w:rsidRPr="00DA7434">
        <w:rPr>
          <w:u w:val="single"/>
        </w:rPr>
        <w:t xml:space="preserve">_________________________  </w:t>
      </w:r>
      <w:r w:rsidRPr="00DA7434">
        <w:rPr>
          <w:u w:val="single"/>
        </w:rPr>
        <w:br/>
      </w:r>
      <w:r w:rsidRPr="00DA7434">
        <w:t xml:space="preserve">         (КПКВК МБ)      (КФКВК)</w:t>
      </w:r>
      <w:r w:rsidRPr="00DA7434">
        <w:rPr>
          <w:vertAlign w:val="superscript"/>
        </w:rPr>
        <w:t>1</w:t>
      </w:r>
      <w:r w:rsidRPr="00DA7434">
        <w:t xml:space="preserve">   (найменування бюджетної програми) </w:t>
      </w:r>
    </w:p>
    <w:p w:rsidR="00B131D0" w:rsidRPr="00B131D0" w:rsidRDefault="00B131D0" w:rsidP="00B131D0">
      <w:pPr>
        <w:spacing w:after="120"/>
        <w:ind w:left="360"/>
        <w:jc w:val="both"/>
        <w:rPr>
          <w:sz w:val="16"/>
          <w:szCs w:val="16"/>
        </w:rPr>
      </w:pPr>
    </w:p>
    <w:p w:rsidR="00B131D0" w:rsidRPr="00DA7434" w:rsidRDefault="00B131D0" w:rsidP="00B131D0">
      <w:pPr>
        <w:spacing w:after="120" w:line="276" w:lineRule="auto"/>
        <w:ind w:left="360"/>
        <w:jc w:val="both"/>
      </w:pPr>
      <w:r w:rsidRPr="00DA7434">
        <w:t xml:space="preserve">4. Обсяг бюджетних призначень/бюджетних асигнувань – </w:t>
      </w:r>
      <w:r w:rsidR="00F1364A">
        <w:t>117,3</w:t>
      </w:r>
      <w:r w:rsidRPr="00DA7434">
        <w:t xml:space="preserve"> тис. гривень, у тому числі загального фонду </w:t>
      </w:r>
      <w:r w:rsidRPr="00DA7434">
        <w:rPr>
          <w:lang w:val="ru-RU"/>
        </w:rPr>
        <w:t>–</w:t>
      </w:r>
      <w:r w:rsidR="00F1364A">
        <w:rPr>
          <w:lang w:val="ru-RU"/>
        </w:rPr>
        <w:t>117,3</w:t>
      </w:r>
      <w:r w:rsidRPr="00DA7434">
        <w:t xml:space="preserve"> тис. гривень та спеціального фонду –  </w:t>
      </w:r>
      <w:r>
        <w:t>0,0</w:t>
      </w:r>
      <w:r w:rsidRPr="00DA7434">
        <w:t xml:space="preserve">тис. гривень. </w:t>
      </w:r>
    </w:p>
    <w:p w:rsidR="00B131D0" w:rsidRDefault="00B131D0" w:rsidP="00B131D0">
      <w:pPr>
        <w:spacing w:after="120" w:line="276" w:lineRule="auto"/>
        <w:ind w:firstLine="363"/>
        <w:jc w:val="both"/>
      </w:pPr>
      <w:r w:rsidRPr="00DA7434">
        <w:t>5. Підстави для виконання бюджетної програми Міська програма розвитку інформаційного  простору та формування толерантного суспільства на 2016 – 2020 роки</w:t>
      </w:r>
      <w:r>
        <w:t xml:space="preserve">, </w:t>
      </w:r>
      <w:r w:rsidRPr="00DA7434">
        <w:t>Міська програма організації діяльності органів самоорганізації населення міста Ромни на 2017-2019 роки</w:t>
      </w:r>
      <w:r>
        <w:t xml:space="preserve">, </w:t>
      </w:r>
      <w:r w:rsidRPr="00184EC9">
        <w:t>рішення сесії</w:t>
      </w:r>
      <w:r>
        <w:t xml:space="preserve"> міської ради від 22.12.2016 </w:t>
      </w:r>
    </w:p>
    <w:p w:rsidR="00162101" w:rsidRDefault="00162101" w:rsidP="00B131D0">
      <w:pPr>
        <w:spacing w:after="120" w:line="276" w:lineRule="auto"/>
        <w:ind w:firstLine="363"/>
        <w:jc w:val="both"/>
      </w:pPr>
    </w:p>
    <w:p w:rsidR="00032FA7" w:rsidRDefault="00032FA7" w:rsidP="00B131D0">
      <w:pPr>
        <w:spacing w:after="120" w:line="276" w:lineRule="auto"/>
        <w:ind w:firstLine="363"/>
        <w:jc w:val="both"/>
      </w:pPr>
    </w:p>
    <w:p w:rsidR="00162101" w:rsidRPr="00B23EE7" w:rsidRDefault="00162101" w:rsidP="00162101">
      <w:pPr>
        <w:spacing w:line="276" w:lineRule="auto"/>
        <w:ind w:firstLine="363"/>
        <w:jc w:val="right"/>
        <w:rPr>
          <w:b/>
        </w:rPr>
      </w:pPr>
      <w:r>
        <w:rPr>
          <w:b/>
        </w:rPr>
        <w:lastRenderedPageBreak/>
        <w:t>П</w:t>
      </w:r>
      <w:r w:rsidRPr="00B23EE7">
        <w:rPr>
          <w:b/>
        </w:rPr>
        <w:t>родовження додатк</w:t>
      </w:r>
      <w:r>
        <w:rPr>
          <w:b/>
        </w:rPr>
        <w:t xml:space="preserve">а </w:t>
      </w:r>
      <w:r w:rsidR="00F1364A">
        <w:rPr>
          <w:b/>
        </w:rPr>
        <w:t>2</w:t>
      </w:r>
    </w:p>
    <w:p w:rsidR="00162101" w:rsidRPr="00162101" w:rsidRDefault="00162101" w:rsidP="00B131D0">
      <w:pPr>
        <w:spacing w:after="120" w:line="276" w:lineRule="auto"/>
        <w:ind w:firstLine="363"/>
        <w:jc w:val="both"/>
        <w:rPr>
          <w:sz w:val="16"/>
          <w:szCs w:val="16"/>
        </w:rPr>
      </w:pPr>
    </w:p>
    <w:p w:rsidR="00B131D0" w:rsidRPr="00DA7434" w:rsidRDefault="00B131D0" w:rsidP="00B131D0">
      <w:pPr>
        <w:spacing w:after="120" w:line="276" w:lineRule="auto"/>
        <w:ind w:firstLine="363"/>
        <w:jc w:val="both"/>
      </w:pPr>
      <w:r w:rsidRPr="00DA7434">
        <w:t>6. Мета бюджетної програми</w:t>
      </w:r>
      <w:r>
        <w:t xml:space="preserve">: </w:t>
      </w:r>
      <w:r w:rsidRPr="00DA7434">
        <w:t xml:space="preserve"> </w:t>
      </w:r>
      <w:r w:rsidR="00F1364A">
        <w:t>Забезпечення інформування громадян міста  щодо діяльності місцевих органів влади через сприяння діяльності  радіомовлення , друкованих засобів масової інформації</w:t>
      </w:r>
    </w:p>
    <w:p w:rsidR="00B131D0" w:rsidRPr="00DA7434" w:rsidRDefault="00B131D0" w:rsidP="00B131D0">
      <w:pPr>
        <w:spacing w:after="120" w:line="276" w:lineRule="auto"/>
        <w:ind w:firstLine="363"/>
        <w:jc w:val="both"/>
      </w:pPr>
      <w:r w:rsidRPr="00DA7434">
        <w:t>7. Підпрограми, спрямовані на досягнення мети, визначеної паспортом бюджетної програми</w:t>
      </w: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1343"/>
        <w:gridCol w:w="1201"/>
        <w:gridCol w:w="11060"/>
      </w:tblGrid>
      <w:tr w:rsidR="00B131D0" w:rsidRPr="00DA7434" w:rsidTr="00DC42A2">
        <w:trPr>
          <w:trHeight w:val="330"/>
        </w:trPr>
        <w:tc>
          <w:tcPr>
            <w:tcW w:w="1014" w:type="dxa"/>
            <w:vAlign w:val="center"/>
          </w:tcPr>
          <w:p w:rsidR="00B131D0" w:rsidRPr="00DA7434" w:rsidRDefault="00B131D0" w:rsidP="00EC3DF3">
            <w:pPr>
              <w:spacing w:line="276" w:lineRule="auto"/>
              <w:jc w:val="center"/>
            </w:pPr>
            <w:r w:rsidRPr="00DA7434">
              <w:t xml:space="preserve">№ </w:t>
            </w:r>
            <w:proofErr w:type="spellStart"/>
            <w:r w:rsidRPr="00DA7434">
              <w:t>зп</w:t>
            </w:r>
            <w:proofErr w:type="spellEnd"/>
          </w:p>
        </w:tc>
        <w:tc>
          <w:tcPr>
            <w:tcW w:w="1343" w:type="dxa"/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 xml:space="preserve">КПКВК </w:t>
            </w:r>
          </w:p>
        </w:tc>
        <w:tc>
          <w:tcPr>
            <w:tcW w:w="1201" w:type="dxa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КФКВК</w:t>
            </w:r>
          </w:p>
        </w:tc>
        <w:tc>
          <w:tcPr>
            <w:tcW w:w="11060" w:type="dxa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Назва підпрограми</w:t>
            </w:r>
          </w:p>
        </w:tc>
      </w:tr>
      <w:tr w:rsidR="00B131D0" w:rsidRPr="00DA7434" w:rsidTr="00DC42A2">
        <w:trPr>
          <w:trHeight w:hRule="exact" w:val="340"/>
        </w:trPr>
        <w:tc>
          <w:tcPr>
            <w:tcW w:w="1014" w:type="dxa"/>
            <w:vAlign w:val="center"/>
          </w:tcPr>
          <w:p w:rsidR="00B131D0" w:rsidRPr="00DA7434" w:rsidRDefault="00F1364A" w:rsidP="00032FA7">
            <w:pPr>
              <w:spacing w:line="276" w:lineRule="auto"/>
              <w:jc w:val="both"/>
            </w:pPr>
            <w:r>
              <w:t>1</w:t>
            </w:r>
            <w:r w:rsidR="00032FA7">
              <w:t>.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131D0" w:rsidRPr="00DA7434" w:rsidRDefault="00F1364A" w:rsidP="00032FA7">
            <w:pPr>
              <w:spacing w:line="276" w:lineRule="auto"/>
              <w:jc w:val="both"/>
            </w:pPr>
            <w:r>
              <w:t>7211</w:t>
            </w:r>
          </w:p>
        </w:tc>
        <w:tc>
          <w:tcPr>
            <w:tcW w:w="1201" w:type="dxa"/>
            <w:vAlign w:val="center"/>
          </w:tcPr>
          <w:p w:rsidR="00B131D0" w:rsidRPr="00DA7434" w:rsidRDefault="00F1364A" w:rsidP="00032FA7">
            <w:pPr>
              <w:spacing w:line="276" w:lineRule="auto"/>
              <w:jc w:val="both"/>
            </w:pPr>
            <w:r>
              <w:t>0830</w:t>
            </w:r>
          </w:p>
        </w:tc>
        <w:tc>
          <w:tcPr>
            <w:tcW w:w="11060" w:type="dxa"/>
            <w:vAlign w:val="center"/>
          </w:tcPr>
          <w:p w:rsidR="00B131D0" w:rsidRPr="00DA7434" w:rsidRDefault="00F1364A" w:rsidP="00032FA7">
            <w:pPr>
              <w:spacing w:line="276" w:lineRule="auto"/>
              <w:jc w:val="both"/>
            </w:pPr>
            <w:r>
              <w:t xml:space="preserve">Сприяння </w:t>
            </w:r>
            <w:r w:rsidR="00F55ECC">
              <w:t>діяльності телебачення і радіомовлення</w:t>
            </w:r>
          </w:p>
        </w:tc>
      </w:tr>
      <w:tr w:rsidR="00F1364A" w:rsidRPr="00DA7434" w:rsidTr="00DC42A2">
        <w:trPr>
          <w:trHeight w:hRule="exact" w:val="340"/>
        </w:trPr>
        <w:tc>
          <w:tcPr>
            <w:tcW w:w="1014" w:type="dxa"/>
            <w:vAlign w:val="center"/>
          </w:tcPr>
          <w:p w:rsidR="00F1364A" w:rsidRDefault="00F1364A" w:rsidP="00032FA7">
            <w:pPr>
              <w:spacing w:line="276" w:lineRule="auto"/>
              <w:jc w:val="both"/>
            </w:pPr>
            <w:r>
              <w:t>2</w:t>
            </w:r>
            <w:r w:rsidR="00032FA7">
              <w:t>.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1364A" w:rsidRDefault="00F1364A" w:rsidP="00032FA7">
            <w:pPr>
              <w:spacing w:line="276" w:lineRule="auto"/>
              <w:jc w:val="both"/>
            </w:pPr>
            <w:r>
              <w:t>7212</w:t>
            </w:r>
          </w:p>
        </w:tc>
        <w:tc>
          <w:tcPr>
            <w:tcW w:w="1201" w:type="dxa"/>
            <w:vAlign w:val="center"/>
          </w:tcPr>
          <w:p w:rsidR="00F1364A" w:rsidRDefault="00F1364A" w:rsidP="00032FA7">
            <w:pPr>
              <w:spacing w:line="276" w:lineRule="auto"/>
              <w:jc w:val="both"/>
            </w:pPr>
            <w:r>
              <w:t>0830</w:t>
            </w:r>
          </w:p>
        </w:tc>
        <w:tc>
          <w:tcPr>
            <w:tcW w:w="11060" w:type="dxa"/>
            <w:vAlign w:val="center"/>
          </w:tcPr>
          <w:p w:rsidR="00F1364A" w:rsidRDefault="00F55ECC" w:rsidP="00032FA7">
            <w:pPr>
              <w:spacing w:line="276" w:lineRule="auto"/>
              <w:jc w:val="both"/>
            </w:pPr>
            <w:r>
              <w:t>Підтримка періодичних видань ( газет і журналів )</w:t>
            </w:r>
          </w:p>
        </w:tc>
      </w:tr>
    </w:tbl>
    <w:p w:rsidR="00B131D0" w:rsidRPr="00DA7434" w:rsidRDefault="00B131D0" w:rsidP="00B131D0">
      <w:pPr>
        <w:spacing w:line="276" w:lineRule="auto"/>
        <w:ind w:firstLine="363"/>
      </w:pPr>
    </w:p>
    <w:p w:rsidR="00B131D0" w:rsidRPr="00DA7434" w:rsidRDefault="00B131D0" w:rsidP="00B131D0">
      <w:pPr>
        <w:spacing w:line="276" w:lineRule="auto"/>
        <w:ind w:firstLine="363"/>
      </w:pPr>
      <w:r w:rsidRPr="00DA7434">
        <w:t>8. Обсяги фінансування бюджетної програми у розрізі підпрограм та завдань</w:t>
      </w:r>
    </w:p>
    <w:p w:rsidR="00B131D0" w:rsidRPr="00DA7434" w:rsidRDefault="00B131D0" w:rsidP="00EC3DF3">
      <w:pPr>
        <w:spacing w:before="60" w:line="276" w:lineRule="auto"/>
        <w:ind w:firstLine="9214"/>
        <w:jc w:val="right"/>
      </w:pPr>
      <w:r w:rsidRPr="00DA7434">
        <w:t>(тис. грн</w:t>
      </w:r>
      <w:r w:rsidR="00314221">
        <w:t>.</w:t>
      </w:r>
      <w:r w:rsidRPr="00DA7434">
        <w:t xml:space="preserve">) </w:t>
      </w:r>
    </w:p>
    <w:tbl>
      <w:tblPr>
        <w:tblW w:w="14618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584"/>
        <w:gridCol w:w="1134"/>
        <w:gridCol w:w="1135"/>
        <w:gridCol w:w="7087"/>
        <w:gridCol w:w="1559"/>
        <w:gridCol w:w="1559"/>
        <w:gridCol w:w="1560"/>
      </w:tblGrid>
      <w:tr w:rsidR="00B131D0" w:rsidRPr="00DA7434" w:rsidTr="00EC3DF3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EC3DF3">
            <w:pPr>
              <w:spacing w:line="276" w:lineRule="auto"/>
              <w:jc w:val="center"/>
            </w:pPr>
            <w:r w:rsidRPr="00DA7434">
              <w:t xml:space="preserve">№ </w:t>
            </w:r>
            <w:proofErr w:type="spellStart"/>
            <w:r w:rsidRPr="00DA7434">
              <w:t>зп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ind w:right="-105"/>
              <w:jc w:val="center"/>
            </w:pPr>
            <w:r w:rsidRPr="00DA7434">
              <w:t>КПКВК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КФКВК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 xml:space="preserve">Підпрограма/завдання </w:t>
            </w:r>
            <w:r w:rsidRPr="00DA7434">
              <w:br/>
              <w:t>бюджетної програми</w:t>
            </w:r>
            <w:r w:rsidRPr="00DA7434">
              <w:rPr>
                <w:vertAlign w:val="superscript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Загальний</w:t>
            </w:r>
          </w:p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proofErr w:type="spellStart"/>
            <w:r w:rsidRPr="00DA7434">
              <w:t>Спеціаль</w:t>
            </w:r>
            <w:proofErr w:type="spellEnd"/>
            <w:r w:rsidR="00EC3DF3">
              <w:t>-</w:t>
            </w:r>
            <w:r w:rsidRPr="00DA7434">
              <w:t>ний фонд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Разом</w:t>
            </w:r>
          </w:p>
        </w:tc>
      </w:tr>
      <w:tr w:rsidR="00B131D0" w:rsidRPr="00DA7434" w:rsidTr="00EC3DF3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7</w:t>
            </w:r>
          </w:p>
        </w:tc>
      </w:tr>
      <w:tr w:rsidR="00B131D0" w:rsidRPr="00DA7434" w:rsidTr="00EC3DF3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F55ECC" w:rsidP="00B131D0">
            <w:pPr>
              <w:spacing w:line="276" w:lineRule="auto"/>
              <w:jc w:val="center"/>
            </w:pPr>
            <w:r>
              <w:t>1</w:t>
            </w:r>
            <w:r w:rsidR="00032FA7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F55ECC">
            <w:pPr>
              <w:spacing w:line="276" w:lineRule="auto"/>
              <w:jc w:val="center"/>
            </w:pPr>
            <w:r>
              <w:t>311</w:t>
            </w:r>
            <w:r w:rsidR="00F55ECC">
              <w:t>7211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F55ECC">
            <w:pPr>
              <w:spacing w:line="276" w:lineRule="auto"/>
              <w:jc w:val="center"/>
            </w:pPr>
            <w:r w:rsidRPr="00DA7434">
              <w:t>0</w:t>
            </w:r>
            <w:r w:rsidR="00F55ECC">
              <w:t>830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F55ECC" w:rsidP="00F55ECC">
            <w:pPr>
              <w:spacing w:line="276" w:lineRule="auto"/>
              <w:jc w:val="both"/>
            </w:pPr>
            <w:r>
              <w:t>Підпрограма: Підтримка діяльності періодичних та виконання угод щодо висвітлення інформації про діяльність місцевих органів засобами періодичних друкованих видань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</w:tr>
      <w:tr w:rsidR="00B131D0" w:rsidRPr="00DA7434" w:rsidTr="00EC3DF3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Default="00B131D0" w:rsidP="00B131D0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Default="00B131D0" w:rsidP="00B131D0">
            <w:pPr>
              <w:spacing w:line="276" w:lineRule="auto"/>
              <w:jc w:val="both"/>
            </w:pPr>
            <w:r w:rsidRPr="00DA7434">
              <w:t>Завдання: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</w:tr>
      <w:tr w:rsidR="00B131D0" w:rsidRPr="00DA7434" w:rsidTr="00EC3DF3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B131D0" w:rsidP="00F55ECC">
            <w:pPr>
              <w:spacing w:line="276" w:lineRule="auto"/>
              <w:jc w:val="both"/>
            </w:pPr>
            <w:r w:rsidRPr="00DA7434">
              <w:t>П</w:t>
            </w:r>
            <w:r w:rsidR="00F55ECC">
              <w:t xml:space="preserve">ідтримка діяльності радіомовлення та виконання угод щодо висвітлення інформації про діяльність місцевих органів влади засобами телебачення і радіомовлення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F55ECC" w:rsidP="00B131D0">
            <w:pPr>
              <w:spacing w:line="276" w:lineRule="auto"/>
            </w:pPr>
            <w:r>
              <w:t>69,060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F55ECC" w:rsidP="00B131D0">
            <w:pPr>
              <w:spacing w:line="276" w:lineRule="auto"/>
            </w:pPr>
            <w:r>
              <w:t>69,060</w:t>
            </w:r>
          </w:p>
        </w:tc>
      </w:tr>
      <w:tr w:rsidR="00B131D0" w:rsidRPr="00DA7434" w:rsidTr="00EC3DF3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026128" w:rsidP="00B131D0">
            <w:pPr>
              <w:spacing w:line="276" w:lineRule="auto"/>
              <w:jc w:val="center"/>
            </w:pPr>
            <w:r>
              <w:t>0317212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026128" w:rsidP="00B131D0">
            <w:pPr>
              <w:spacing w:line="276" w:lineRule="auto"/>
              <w:jc w:val="center"/>
            </w:pPr>
            <w:r>
              <w:t>0830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026128" w:rsidP="00026128">
            <w:pPr>
              <w:spacing w:line="276" w:lineRule="auto"/>
              <w:jc w:val="both"/>
            </w:pPr>
            <w:r>
              <w:t>Підпрограма: Підтримка періодичних видань (газет і журналів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</w:tr>
      <w:tr w:rsidR="00B131D0" w:rsidRPr="00DA7434" w:rsidTr="00EC3DF3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026128" w:rsidP="00B131D0">
            <w:pPr>
              <w:spacing w:line="276" w:lineRule="auto"/>
              <w:jc w:val="both"/>
            </w:pPr>
            <w:r>
              <w:t>Завдання : Підтримка діяльності періодичних та виконання угод щодо висвітлення інформації про діяльність місцевих органів влади засобами періодичних друкованих видань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026128" w:rsidP="00B131D0">
            <w:pPr>
              <w:spacing w:line="276" w:lineRule="auto"/>
            </w:pPr>
            <w:r>
              <w:t>48,2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026128" w:rsidP="00B131D0">
            <w:pPr>
              <w:spacing w:line="276" w:lineRule="auto"/>
            </w:pPr>
            <w:r>
              <w:t>48,2</w:t>
            </w:r>
          </w:p>
        </w:tc>
      </w:tr>
      <w:tr w:rsidR="00B131D0" w:rsidRPr="00DA7434" w:rsidTr="00EC3DF3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both"/>
            </w:pPr>
            <w:r w:rsidRPr="00DA7434">
              <w:t>Усього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026128" w:rsidP="00B131D0">
            <w:pPr>
              <w:spacing w:line="276" w:lineRule="auto"/>
            </w:pPr>
            <w:r>
              <w:t>117,26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026128" w:rsidP="00B131D0">
            <w:pPr>
              <w:spacing w:line="276" w:lineRule="auto"/>
            </w:pPr>
            <w:r>
              <w:t>117,26</w:t>
            </w:r>
          </w:p>
        </w:tc>
      </w:tr>
    </w:tbl>
    <w:p w:rsidR="00EC3DF3" w:rsidRDefault="00EC3DF3" w:rsidP="00EC3DF3">
      <w:pPr>
        <w:spacing w:line="276" w:lineRule="auto"/>
        <w:ind w:firstLine="363"/>
        <w:jc w:val="right"/>
        <w:rPr>
          <w:b/>
        </w:rPr>
      </w:pPr>
    </w:p>
    <w:p w:rsidR="00032FA7" w:rsidRDefault="00032FA7" w:rsidP="00EC3DF3">
      <w:pPr>
        <w:spacing w:line="276" w:lineRule="auto"/>
        <w:ind w:firstLine="363"/>
        <w:jc w:val="right"/>
        <w:rPr>
          <w:b/>
        </w:rPr>
      </w:pPr>
    </w:p>
    <w:p w:rsidR="00EC3DF3" w:rsidRPr="00B23EE7" w:rsidRDefault="00EC3DF3" w:rsidP="00EC3DF3">
      <w:pPr>
        <w:spacing w:line="276" w:lineRule="auto"/>
        <w:ind w:firstLine="363"/>
        <w:jc w:val="right"/>
        <w:rPr>
          <w:b/>
        </w:rPr>
      </w:pPr>
      <w:r>
        <w:rPr>
          <w:b/>
        </w:rPr>
        <w:lastRenderedPageBreak/>
        <w:t>П</w:t>
      </w:r>
      <w:r w:rsidRPr="00B23EE7">
        <w:rPr>
          <w:b/>
        </w:rPr>
        <w:t>родовження додатк</w:t>
      </w:r>
      <w:r>
        <w:rPr>
          <w:b/>
        </w:rPr>
        <w:t xml:space="preserve">а </w:t>
      </w:r>
      <w:r w:rsidR="00026128">
        <w:rPr>
          <w:b/>
        </w:rPr>
        <w:t>2</w:t>
      </w:r>
    </w:p>
    <w:p w:rsidR="00B131D0" w:rsidRPr="00DA7434" w:rsidRDefault="00B131D0" w:rsidP="00B131D0">
      <w:pPr>
        <w:spacing w:line="276" w:lineRule="auto"/>
        <w:ind w:firstLine="357"/>
      </w:pPr>
      <w:r w:rsidRPr="00DA7434">
        <w:t>9. Перелік регіональних цільових програм, які виконуються у складі бюджетної програми</w:t>
      </w:r>
    </w:p>
    <w:p w:rsidR="00B131D0" w:rsidRPr="00DA7434" w:rsidRDefault="00B131D0" w:rsidP="00EC3DF3">
      <w:pPr>
        <w:spacing w:before="60" w:line="276" w:lineRule="auto"/>
        <w:ind w:firstLine="9214"/>
        <w:jc w:val="right"/>
      </w:pPr>
      <w:r w:rsidRPr="00DA7434">
        <w:t>(тис. грн</w:t>
      </w:r>
      <w:r w:rsidR="00314221">
        <w:t>.</w:t>
      </w:r>
      <w:r w:rsidRPr="00DA7434">
        <w:t xml:space="preserve">) </w:t>
      </w:r>
    </w:p>
    <w:tbl>
      <w:tblPr>
        <w:tblW w:w="1461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7"/>
        <w:gridCol w:w="1275"/>
        <w:gridCol w:w="1843"/>
        <w:gridCol w:w="1701"/>
        <w:gridCol w:w="1701"/>
      </w:tblGrid>
      <w:tr w:rsidR="00B131D0" w:rsidRPr="00DA7434" w:rsidTr="00DC42A2">
        <w:trPr>
          <w:trHeight w:val="838"/>
        </w:trPr>
        <w:tc>
          <w:tcPr>
            <w:tcW w:w="8097" w:type="dxa"/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КПКВК</w:t>
            </w:r>
          </w:p>
        </w:tc>
        <w:tc>
          <w:tcPr>
            <w:tcW w:w="1843" w:type="dxa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Загальний</w:t>
            </w:r>
          </w:p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фонд</w:t>
            </w:r>
          </w:p>
        </w:tc>
        <w:tc>
          <w:tcPr>
            <w:tcW w:w="1701" w:type="dxa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Спеціальний фонд</w:t>
            </w:r>
          </w:p>
        </w:tc>
        <w:tc>
          <w:tcPr>
            <w:tcW w:w="1701" w:type="dxa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Разом</w:t>
            </w:r>
          </w:p>
        </w:tc>
      </w:tr>
      <w:tr w:rsidR="00B131D0" w:rsidRPr="00DA7434" w:rsidTr="00DC42A2">
        <w:trPr>
          <w:trHeight w:val="286"/>
        </w:trPr>
        <w:tc>
          <w:tcPr>
            <w:tcW w:w="8097" w:type="dxa"/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1</w:t>
            </w:r>
          </w:p>
        </w:tc>
        <w:tc>
          <w:tcPr>
            <w:tcW w:w="1275" w:type="dxa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2</w:t>
            </w:r>
          </w:p>
        </w:tc>
        <w:tc>
          <w:tcPr>
            <w:tcW w:w="1843" w:type="dxa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3</w:t>
            </w:r>
          </w:p>
        </w:tc>
        <w:tc>
          <w:tcPr>
            <w:tcW w:w="1701" w:type="dxa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4</w:t>
            </w:r>
          </w:p>
        </w:tc>
        <w:tc>
          <w:tcPr>
            <w:tcW w:w="1701" w:type="dxa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5</w:t>
            </w:r>
          </w:p>
        </w:tc>
      </w:tr>
      <w:tr w:rsidR="00B131D0" w:rsidRPr="00DA7434" w:rsidTr="00DC42A2">
        <w:trPr>
          <w:trHeight w:val="255"/>
        </w:trPr>
        <w:tc>
          <w:tcPr>
            <w:tcW w:w="8097" w:type="dxa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  <w:rPr>
                <w:b/>
                <w:snapToGrid w:val="0"/>
              </w:rPr>
            </w:pPr>
            <w:r w:rsidRPr="00974B57">
              <w:rPr>
                <w:snapToGrid w:val="0"/>
              </w:rPr>
              <w:t>Міська програма розвитку інформаційного  простору та формування толерантного суспільства на 2016</w:t>
            </w:r>
            <w:r w:rsidR="00EC3DF3">
              <w:rPr>
                <w:snapToGrid w:val="0"/>
              </w:rPr>
              <w:t>-</w:t>
            </w:r>
            <w:r w:rsidRPr="00974B57">
              <w:rPr>
                <w:snapToGrid w:val="0"/>
              </w:rPr>
              <w:t>2020 роки</w:t>
            </w:r>
          </w:p>
        </w:tc>
        <w:tc>
          <w:tcPr>
            <w:tcW w:w="1275" w:type="dxa"/>
          </w:tcPr>
          <w:p w:rsidR="00B131D0" w:rsidRPr="00DA7434" w:rsidRDefault="00B131D0" w:rsidP="00026128">
            <w:pPr>
              <w:spacing w:line="276" w:lineRule="auto"/>
              <w:jc w:val="both"/>
            </w:pPr>
            <w:r>
              <w:t>311</w:t>
            </w:r>
            <w:r w:rsidR="00026128">
              <w:t>7210</w:t>
            </w:r>
          </w:p>
        </w:tc>
        <w:tc>
          <w:tcPr>
            <w:tcW w:w="1843" w:type="dxa"/>
          </w:tcPr>
          <w:p w:rsidR="00B131D0" w:rsidRPr="00DA7434" w:rsidRDefault="00B131D0" w:rsidP="00026128">
            <w:pPr>
              <w:spacing w:line="276" w:lineRule="auto"/>
              <w:jc w:val="both"/>
            </w:pPr>
            <w:r>
              <w:t>1</w:t>
            </w:r>
            <w:r w:rsidR="00026128">
              <w:t>17,26</w:t>
            </w:r>
          </w:p>
        </w:tc>
        <w:tc>
          <w:tcPr>
            <w:tcW w:w="1701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B131D0" w:rsidRPr="00DA7434" w:rsidRDefault="00B131D0" w:rsidP="00026128">
            <w:pPr>
              <w:spacing w:line="276" w:lineRule="auto"/>
              <w:jc w:val="both"/>
            </w:pPr>
            <w:r>
              <w:t>1</w:t>
            </w:r>
            <w:r w:rsidR="00026128">
              <w:t>17,26</w:t>
            </w:r>
          </w:p>
        </w:tc>
      </w:tr>
      <w:tr w:rsidR="00B131D0" w:rsidRPr="00DA7434" w:rsidTr="00DC42A2">
        <w:trPr>
          <w:trHeight w:val="255"/>
        </w:trPr>
        <w:tc>
          <w:tcPr>
            <w:tcW w:w="8097" w:type="dxa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  <w:r w:rsidRPr="00DA7434">
              <w:t>Усього</w:t>
            </w:r>
          </w:p>
        </w:tc>
        <w:tc>
          <w:tcPr>
            <w:tcW w:w="1275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B131D0" w:rsidRPr="00DA7434" w:rsidRDefault="00026128" w:rsidP="00EC3DF3">
            <w:pPr>
              <w:spacing w:line="276" w:lineRule="auto"/>
              <w:jc w:val="both"/>
            </w:pPr>
            <w:r>
              <w:t>117,26</w:t>
            </w:r>
          </w:p>
        </w:tc>
        <w:tc>
          <w:tcPr>
            <w:tcW w:w="1701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B131D0" w:rsidRPr="00DA7434" w:rsidRDefault="00026128" w:rsidP="00EC3DF3">
            <w:pPr>
              <w:spacing w:line="276" w:lineRule="auto"/>
              <w:jc w:val="both"/>
            </w:pPr>
            <w:r>
              <w:t>117,26</w:t>
            </w:r>
          </w:p>
        </w:tc>
      </w:tr>
    </w:tbl>
    <w:p w:rsidR="00B131D0" w:rsidRPr="00EC3DF3" w:rsidRDefault="00B131D0" w:rsidP="00B131D0">
      <w:pPr>
        <w:spacing w:line="276" w:lineRule="auto"/>
        <w:ind w:firstLine="357"/>
        <w:rPr>
          <w:sz w:val="16"/>
          <w:szCs w:val="16"/>
        </w:rPr>
      </w:pPr>
    </w:p>
    <w:p w:rsidR="00B131D0" w:rsidRPr="00DA7434" w:rsidRDefault="00B131D0" w:rsidP="00B131D0">
      <w:pPr>
        <w:spacing w:line="276" w:lineRule="auto"/>
        <w:ind w:firstLine="357"/>
      </w:pPr>
      <w:r w:rsidRPr="00DA7434">
        <w:t>10. Результативні показники бюджетної програми у розрізі підпрограм і завдань</w:t>
      </w:r>
    </w:p>
    <w:p w:rsidR="00B131D0" w:rsidRPr="00EC3DF3" w:rsidRDefault="00B131D0" w:rsidP="00B131D0">
      <w:pPr>
        <w:spacing w:line="276" w:lineRule="auto"/>
        <w:ind w:firstLine="357"/>
        <w:rPr>
          <w:sz w:val="16"/>
          <w:szCs w:val="16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08"/>
        <w:gridCol w:w="5397"/>
        <w:gridCol w:w="2109"/>
        <w:gridCol w:w="2537"/>
        <w:gridCol w:w="2386"/>
      </w:tblGrid>
      <w:tr w:rsidR="00B131D0" w:rsidRPr="00DA7434" w:rsidTr="00DC42A2">
        <w:trPr>
          <w:trHeight w:val="803"/>
        </w:trPr>
        <w:tc>
          <w:tcPr>
            <w:tcW w:w="244" w:type="pct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№</w:t>
            </w:r>
          </w:p>
          <w:p w:rsidR="00B131D0" w:rsidRPr="00DA7434" w:rsidRDefault="00B131D0" w:rsidP="00EC3DF3">
            <w:pPr>
              <w:spacing w:line="276" w:lineRule="auto"/>
              <w:jc w:val="center"/>
            </w:pPr>
            <w:proofErr w:type="spellStart"/>
            <w:r w:rsidRPr="00DA7434">
              <w:t>зп</w:t>
            </w:r>
            <w:proofErr w:type="spellEnd"/>
          </w:p>
        </w:tc>
        <w:tc>
          <w:tcPr>
            <w:tcW w:w="484" w:type="pct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КПКВК</w:t>
            </w:r>
          </w:p>
        </w:tc>
        <w:tc>
          <w:tcPr>
            <w:tcW w:w="1855" w:type="pct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Назва показника</w:t>
            </w:r>
          </w:p>
        </w:tc>
        <w:tc>
          <w:tcPr>
            <w:tcW w:w="725" w:type="pct"/>
            <w:shd w:val="clear" w:color="auto" w:fill="auto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Одиниця виміру</w:t>
            </w:r>
          </w:p>
        </w:tc>
        <w:tc>
          <w:tcPr>
            <w:tcW w:w="872" w:type="pct"/>
            <w:shd w:val="clear" w:color="auto" w:fill="auto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Джерело інформації</w:t>
            </w:r>
          </w:p>
        </w:tc>
        <w:tc>
          <w:tcPr>
            <w:tcW w:w="820" w:type="pct"/>
            <w:shd w:val="clear" w:color="auto" w:fill="auto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Значення показника</w:t>
            </w:r>
          </w:p>
        </w:tc>
      </w:tr>
      <w:tr w:rsidR="00B131D0" w:rsidRPr="00DA7434" w:rsidTr="00DC42A2">
        <w:trPr>
          <w:trHeight w:val="189"/>
        </w:trPr>
        <w:tc>
          <w:tcPr>
            <w:tcW w:w="244" w:type="pct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1</w:t>
            </w:r>
          </w:p>
        </w:tc>
        <w:tc>
          <w:tcPr>
            <w:tcW w:w="484" w:type="pct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2</w:t>
            </w:r>
          </w:p>
        </w:tc>
        <w:tc>
          <w:tcPr>
            <w:tcW w:w="1855" w:type="pct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3</w:t>
            </w:r>
          </w:p>
        </w:tc>
        <w:tc>
          <w:tcPr>
            <w:tcW w:w="725" w:type="pct"/>
            <w:shd w:val="clear" w:color="auto" w:fill="auto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4</w:t>
            </w:r>
          </w:p>
        </w:tc>
        <w:tc>
          <w:tcPr>
            <w:tcW w:w="872" w:type="pct"/>
            <w:shd w:val="clear" w:color="auto" w:fill="auto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5</w:t>
            </w:r>
          </w:p>
        </w:tc>
        <w:tc>
          <w:tcPr>
            <w:tcW w:w="820" w:type="pct"/>
            <w:shd w:val="clear" w:color="auto" w:fill="auto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6</w:t>
            </w:r>
          </w:p>
        </w:tc>
      </w:tr>
      <w:tr w:rsidR="00B131D0" w:rsidRPr="00DA7434" w:rsidTr="00DC42A2">
        <w:trPr>
          <w:trHeight w:val="405"/>
        </w:trPr>
        <w:tc>
          <w:tcPr>
            <w:tcW w:w="244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І</w:t>
            </w:r>
            <w:r w:rsidR="00EC3DF3">
              <w:t>.</w:t>
            </w:r>
          </w:p>
        </w:tc>
        <w:tc>
          <w:tcPr>
            <w:tcW w:w="484" w:type="pct"/>
          </w:tcPr>
          <w:p w:rsidR="00B131D0" w:rsidRPr="00DA7434" w:rsidRDefault="00B131D0" w:rsidP="00026128">
            <w:pPr>
              <w:spacing w:line="276" w:lineRule="auto"/>
              <w:jc w:val="both"/>
            </w:pPr>
            <w:r>
              <w:t>031</w:t>
            </w:r>
            <w:r w:rsidR="00026128">
              <w:t>7211</w:t>
            </w:r>
          </w:p>
        </w:tc>
        <w:tc>
          <w:tcPr>
            <w:tcW w:w="1855" w:type="pct"/>
          </w:tcPr>
          <w:p w:rsidR="00B131D0" w:rsidRPr="00DA7434" w:rsidRDefault="00B131D0" w:rsidP="00026128">
            <w:pPr>
              <w:spacing w:line="276" w:lineRule="auto"/>
              <w:jc w:val="both"/>
            </w:pPr>
            <w:r w:rsidRPr="00DA7434">
              <w:t>П</w:t>
            </w:r>
            <w:r w:rsidR="00026128">
              <w:t xml:space="preserve">ідпрограма: Сприяння діяльності телебачення і радіомовлення </w:t>
            </w:r>
          </w:p>
        </w:tc>
        <w:tc>
          <w:tcPr>
            <w:tcW w:w="725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872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820" w:type="pct"/>
            <w:shd w:val="clear" w:color="auto" w:fill="auto"/>
          </w:tcPr>
          <w:p w:rsidR="00B131D0" w:rsidRPr="00DA7434" w:rsidRDefault="003E132D" w:rsidP="00EC3DF3">
            <w:pPr>
              <w:spacing w:line="276" w:lineRule="auto"/>
              <w:jc w:val="both"/>
            </w:pPr>
            <w:r>
              <w:t>69,060</w:t>
            </w:r>
          </w:p>
        </w:tc>
      </w:tr>
      <w:tr w:rsidR="00026128" w:rsidRPr="00DA7434" w:rsidTr="00DC42A2">
        <w:trPr>
          <w:trHeight w:val="405"/>
        </w:trPr>
        <w:tc>
          <w:tcPr>
            <w:tcW w:w="244" w:type="pct"/>
          </w:tcPr>
          <w:p w:rsidR="00026128" w:rsidRDefault="00026128" w:rsidP="00EC3DF3">
            <w:pPr>
              <w:spacing w:line="276" w:lineRule="auto"/>
              <w:jc w:val="both"/>
            </w:pPr>
          </w:p>
        </w:tc>
        <w:tc>
          <w:tcPr>
            <w:tcW w:w="484" w:type="pct"/>
          </w:tcPr>
          <w:p w:rsidR="00026128" w:rsidRDefault="00026128" w:rsidP="00026128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026128" w:rsidRPr="00DA7434" w:rsidRDefault="00026128" w:rsidP="003E132D">
            <w:pPr>
              <w:spacing w:line="276" w:lineRule="auto"/>
              <w:jc w:val="both"/>
            </w:pPr>
            <w:r>
              <w:t>Завдання : Підтримка діяльн</w:t>
            </w:r>
            <w:r w:rsidR="003E132D">
              <w:t>о</w:t>
            </w:r>
            <w:r>
              <w:t>ст</w:t>
            </w:r>
            <w:r w:rsidR="003E132D">
              <w:t xml:space="preserve">і радіомовлення та виконання угод щодо висвітлення інформації про діяльність місцевих органів влади засобами телебачення і радіомовлення </w:t>
            </w:r>
            <w:r>
              <w:t xml:space="preserve"> </w:t>
            </w:r>
          </w:p>
        </w:tc>
        <w:tc>
          <w:tcPr>
            <w:tcW w:w="725" w:type="pct"/>
            <w:shd w:val="clear" w:color="auto" w:fill="auto"/>
          </w:tcPr>
          <w:p w:rsidR="00026128" w:rsidRPr="00DA7434" w:rsidRDefault="00026128" w:rsidP="00EC3DF3">
            <w:pPr>
              <w:spacing w:line="276" w:lineRule="auto"/>
              <w:jc w:val="both"/>
            </w:pPr>
          </w:p>
        </w:tc>
        <w:tc>
          <w:tcPr>
            <w:tcW w:w="872" w:type="pct"/>
            <w:shd w:val="clear" w:color="auto" w:fill="auto"/>
          </w:tcPr>
          <w:p w:rsidR="00026128" w:rsidRPr="00DA7434" w:rsidRDefault="00026128" w:rsidP="00EC3DF3">
            <w:pPr>
              <w:spacing w:line="276" w:lineRule="auto"/>
              <w:jc w:val="both"/>
            </w:pPr>
          </w:p>
        </w:tc>
        <w:tc>
          <w:tcPr>
            <w:tcW w:w="820" w:type="pct"/>
            <w:shd w:val="clear" w:color="auto" w:fill="auto"/>
          </w:tcPr>
          <w:p w:rsidR="00026128" w:rsidRPr="00DA7434" w:rsidRDefault="00026128" w:rsidP="00EC3DF3">
            <w:pPr>
              <w:spacing w:line="276" w:lineRule="auto"/>
              <w:jc w:val="both"/>
            </w:pPr>
          </w:p>
        </w:tc>
      </w:tr>
      <w:tr w:rsidR="00B131D0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1</w:t>
            </w:r>
            <w:r w:rsidR="00EC3DF3">
              <w:t>.</w:t>
            </w:r>
          </w:p>
        </w:tc>
        <w:tc>
          <w:tcPr>
            <w:tcW w:w="48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 w:rsidRPr="00DA7434">
              <w:t>Показник затрат :</w:t>
            </w:r>
          </w:p>
        </w:tc>
        <w:tc>
          <w:tcPr>
            <w:tcW w:w="72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</w:tr>
      <w:tr w:rsidR="00B131D0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 w:rsidRPr="00DA7434">
              <w:t>обсяг видатків</w:t>
            </w:r>
            <w:r w:rsidR="003E132D">
              <w:t xml:space="preserve"> на телебачення</w:t>
            </w:r>
          </w:p>
        </w:tc>
        <w:tc>
          <w:tcPr>
            <w:tcW w:w="72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 w:rsidRPr="00DA7434">
              <w:t xml:space="preserve">тис. </w:t>
            </w:r>
            <w:r>
              <w:t>грн.</w:t>
            </w:r>
          </w:p>
        </w:tc>
        <w:tc>
          <w:tcPr>
            <w:tcW w:w="872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кошторис</w:t>
            </w:r>
          </w:p>
        </w:tc>
        <w:tc>
          <w:tcPr>
            <w:tcW w:w="820" w:type="pct"/>
          </w:tcPr>
          <w:p w:rsidR="00B131D0" w:rsidRPr="00DA7434" w:rsidRDefault="003E132D" w:rsidP="00EC3DF3">
            <w:pPr>
              <w:spacing w:line="276" w:lineRule="auto"/>
              <w:jc w:val="both"/>
            </w:pPr>
            <w:r>
              <w:t>25,0</w:t>
            </w:r>
          </w:p>
        </w:tc>
      </w:tr>
      <w:tr w:rsidR="003E132D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3E132D" w:rsidRPr="00DA7434" w:rsidRDefault="003E132D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3E132D" w:rsidRPr="00DA7434" w:rsidRDefault="003E132D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3E132D" w:rsidRPr="00DA7434" w:rsidRDefault="003E132D" w:rsidP="00EC3DF3">
            <w:pPr>
              <w:spacing w:line="276" w:lineRule="auto"/>
              <w:jc w:val="both"/>
            </w:pPr>
            <w:r>
              <w:t xml:space="preserve">обсяг видатків на радіомовлення </w:t>
            </w:r>
          </w:p>
        </w:tc>
        <w:tc>
          <w:tcPr>
            <w:tcW w:w="725" w:type="pct"/>
          </w:tcPr>
          <w:p w:rsidR="003E132D" w:rsidRPr="00DA7434" w:rsidRDefault="003E132D" w:rsidP="00EC3DF3">
            <w:pPr>
              <w:spacing w:line="276" w:lineRule="auto"/>
              <w:jc w:val="both"/>
            </w:pPr>
            <w:r>
              <w:t>тис. грн</w:t>
            </w:r>
          </w:p>
        </w:tc>
        <w:tc>
          <w:tcPr>
            <w:tcW w:w="872" w:type="pct"/>
          </w:tcPr>
          <w:p w:rsidR="003E132D" w:rsidRDefault="003E132D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3E132D" w:rsidRDefault="003E132D" w:rsidP="00EC3DF3">
            <w:pPr>
              <w:spacing w:line="276" w:lineRule="auto"/>
              <w:jc w:val="both"/>
            </w:pPr>
            <w:r>
              <w:t>44,060</w:t>
            </w:r>
          </w:p>
        </w:tc>
      </w:tr>
      <w:tr w:rsidR="00B131D0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2</w:t>
            </w:r>
            <w:r w:rsidR="00EC3DF3">
              <w:t>.</w:t>
            </w:r>
          </w:p>
        </w:tc>
        <w:tc>
          <w:tcPr>
            <w:tcW w:w="48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B131D0" w:rsidRPr="006546C2" w:rsidRDefault="00B131D0" w:rsidP="00EC3DF3">
            <w:pPr>
              <w:spacing w:line="276" w:lineRule="auto"/>
              <w:jc w:val="both"/>
            </w:pPr>
            <w:r w:rsidRPr="006546C2">
              <w:t>Показник продукту :</w:t>
            </w:r>
          </w:p>
        </w:tc>
        <w:tc>
          <w:tcPr>
            <w:tcW w:w="725" w:type="pct"/>
          </w:tcPr>
          <w:p w:rsidR="00B131D0" w:rsidRPr="006546C2" w:rsidRDefault="00B131D0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B131D0" w:rsidRPr="006546C2" w:rsidRDefault="00B131D0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B131D0" w:rsidRPr="006546C2" w:rsidRDefault="00B131D0" w:rsidP="00EC3DF3">
            <w:pPr>
              <w:spacing w:line="276" w:lineRule="auto"/>
              <w:jc w:val="both"/>
            </w:pPr>
          </w:p>
        </w:tc>
      </w:tr>
      <w:tr w:rsidR="00B131D0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B131D0" w:rsidRPr="006546C2" w:rsidRDefault="003E132D" w:rsidP="003E132D">
            <w:pPr>
              <w:spacing w:line="276" w:lineRule="auto"/>
              <w:jc w:val="both"/>
            </w:pPr>
            <w:r>
              <w:t xml:space="preserve">обсяг радіо продукту , 52 </w:t>
            </w:r>
            <w:proofErr w:type="spellStart"/>
            <w:r>
              <w:t>тиж</w:t>
            </w:r>
            <w:proofErr w:type="spellEnd"/>
            <w:r>
              <w:t>. по 15 хв. *3р.</w:t>
            </w:r>
          </w:p>
        </w:tc>
        <w:tc>
          <w:tcPr>
            <w:tcW w:w="725" w:type="pct"/>
          </w:tcPr>
          <w:p w:rsidR="00B131D0" w:rsidRPr="006546C2" w:rsidRDefault="003E132D" w:rsidP="00EC3DF3">
            <w:pPr>
              <w:spacing w:line="276" w:lineRule="auto"/>
              <w:jc w:val="both"/>
            </w:pPr>
            <w:r>
              <w:t>хв</w:t>
            </w:r>
            <w:r w:rsidR="00B131D0" w:rsidRPr="006546C2">
              <w:t>.</w:t>
            </w:r>
          </w:p>
        </w:tc>
        <w:tc>
          <w:tcPr>
            <w:tcW w:w="872" w:type="pct"/>
          </w:tcPr>
          <w:p w:rsidR="00B131D0" w:rsidRPr="006546C2" w:rsidRDefault="00B131D0" w:rsidP="00EC3DF3">
            <w:pPr>
              <w:spacing w:line="276" w:lineRule="auto"/>
              <w:jc w:val="both"/>
            </w:pPr>
            <w:r w:rsidRPr="006546C2">
              <w:t>розрахунок</w:t>
            </w:r>
          </w:p>
        </w:tc>
        <w:tc>
          <w:tcPr>
            <w:tcW w:w="820" w:type="pct"/>
          </w:tcPr>
          <w:p w:rsidR="00B131D0" w:rsidRPr="006546C2" w:rsidRDefault="003E132D" w:rsidP="00EC3DF3">
            <w:pPr>
              <w:spacing w:line="276" w:lineRule="auto"/>
              <w:jc w:val="both"/>
            </w:pPr>
            <w:r>
              <w:t>2340</w:t>
            </w:r>
          </w:p>
        </w:tc>
      </w:tr>
      <w:tr w:rsidR="003E132D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3E132D" w:rsidRPr="00DA7434" w:rsidRDefault="003E132D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3E132D" w:rsidRPr="00DA7434" w:rsidRDefault="003E132D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3E132D" w:rsidRDefault="003E132D" w:rsidP="003E132D">
            <w:pPr>
              <w:spacing w:line="276" w:lineRule="auto"/>
              <w:jc w:val="both"/>
            </w:pPr>
            <w:r>
              <w:t xml:space="preserve">обсяг </w:t>
            </w:r>
            <w:proofErr w:type="spellStart"/>
            <w:r>
              <w:t>телепродукту</w:t>
            </w:r>
            <w:proofErr w:type="spellEnd"/>
          </w:p>
        </w:tc>
        <w:tc>
          <w:tcPr>
            <w:tcW w:w="725" w:type="pct"/>
          </w:tcPr>
          <w:p w:rsidR="003E132D" w:rsidRDefault="003E132D" w:rsidP="00EC3DF3">
            <w:pPr>
              <w:spacing w:line="276" w:lineRule="auto"/>
              <w:jc w:val="both"/>
            </w:pPr>
            <w:r>
              <w:t>од</w:t>
            </w:r>
          </w:p>
        </w:tc>
        <w:tc>
          <w:tcPr>
            <w:tcW w:w="872" w:type="pct"/>
          </w:tcPr>
          <w:p w:rsidR="003E132D" w:rsidRPr="006546C2" w:rsidRDefault="003E132D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3E132D" w:rsidRDefault="003E132D" w:rsidP="00EC3DF3">
            <w:pPr>
              <w:spacing w:line="276" w:lineRule="auto"/>
              <w:jc w:val="both"/>
            </w:pPr>
            <w:r>
              <w:t>14</w:t>
            </w:r>
          </w:p>
        </w:tc>
      </w:tr>
      <w:tr w:rsidR="00B131D0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3</w:t>
            </w:r>
            <w:r w:rsidR="00EC3DF3">
              <w:t>.</w:t>
            </w:r>
          </w:p>
        </w:tc>
        <w:tc>
          <w:tcPr>
            <w:tcW w:w="48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 w:rsidRPr="00DA7434">
              <w:t>Показник ефективності</w:t>
            </w:r>
          </w:p>
        </w:tc>
        <w:tc>
          <w:tcPr>
            <w:tcW w:w="72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B131D0" w:rsidRPr="00851385" w:rsidRDefault="00B131D0" w:rsidP="00EC3DF3">
            <w:pPr>
              <w:spacing w:line="276" w:lineRule="auto"/>
              <w:jc w:val="both"/>
              <w:rPr>
                <w:highlight w:val="yellow"/>
              </w:rPr>
            </w:pPr>
          </w:p>
        </w:tc>
      </w:tr>
      <w:tr w:rsidR="00B131D0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B131D0" w:rsidRPr="00DA7434" w:rsidRDefault="00B131D0" w:rsidP="003E132D">
            <w:pPr>
              <w:spacing w:line="276" w:lineRule="auto"/>
              <w:jc w:val="both"/>
            </w:pPr>
            <w:r w:rsidRPr="006546C2">
              <w:t xml:space="preserve"> витрати на 1 </w:t>
            </w:r>
            <w:r w:rsidR="003E132D">
              <w:t>телепередачу</w:t>
            </w:r>
          </w:p>
        </w:tc>
        <w:tc>
          <w:tcPr>
            <w:tcW w:w="72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грн.</w:t>
            </w:r>
          </w:p>
        </w:tc>
        <w:tc>
          <w:tcPr>
            <w:tcW w:w="872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820" w:type="pct"/>
          </w:tcPr>
          <w:p w:rsidR="00B131D0" w:rsidRPr="00851385" w:rsidRDefault="003E132D" w:rsidP="00EC3DF3">
            <w:pPr>
              <w:spacing w:line="276" w:lineRule="auto"/>
              <w:jc w:val="both"/>
              <w:rPr>
                <w:highlight w:val="yellow"/>
              </w:rPr>
            </w:pPr>
            <w:r w:rsidRPr="00032FA7">
              <w:t>1785,71</w:t>
            </w:r>
          </w:p>
        </w:tc>
      </w:tr>
    </w:tbl>
    <w:p w:rsidR="00EC3DF3" w:rsidRPr="00B23EE7" w:rsidRDefault="00EC3DF3" w:rsidP="00EC3DF3">
      <w:pPr>
        <w:spacing w:line="276" w:lineRule="auto"/>
        <w:ind w:firstLine="363"/>
        <w:jc w:val="right"/>
        <w:rPr>
          <w:b/>
        </w:rPr>
      </w:pPr>
      <w:r>
        <w:rPr>
          <w:b/>
        </w:rPr>
        <w:lastRenderedPageBreak/>
        <w:t>П</w:t>
      </w:r>
      <w:r w:rsidRPr="00B23EE7">
        <w:rPr>
          <w:b/>
        </w:rPr>
        <w:t>родовження додатк</w:t>
      </w:r>
      <w:r>
        <w:rPr>
          <w:b/>
        </w:rPr>
        <w:t xml:space="preserve">а </w:t>
      </w:r>
      <w:r w:rsidR="00162101">
        <w:rPr>
          <w:b/>
        </w:rPr>
        <w:t>3</w:t>
      </w:r>
    </w:p>
    <w:p w:rsidR="00EC3DF3" w:rsidRPr="00EC3DF3" w:rsidRDefault="00EC3DF3">
      <w:pPr>
        <w:rPr>
          <w:sz w:val="16"/>
          <w:szCs w:val="16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08"/>
        <w:gridCol w:w="5397"/>
        <w:gridCol w:w="2109"/>
        <w:gridCol w:w="2537"/>
        <w:gridCol w:w="2386"/>
      </w:tblGrid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center"/>
            </w:pPr>
            <w:r w:rsidRPr="00DA7434">
              <w:t>1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center"/>
            </w:pPr>
            <w:r w:rsidRPr="00DA7434">
              <w:t>2</w:t>
            </w: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center"/>
            </w:pPr>
            <w:r w:rsidRPr="00DA7434">
              <w:t>3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center"/>
            </w:pPr>
            <w:r w:rsidRPr="00DA7434">
              <w:t>4</w:t>
            </w: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center"/>
            </w:pPr>
            <w:r w:rsidRPr="00DA7434">
              <w:t>5</w:t>
            </w: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center"/>
            </w:pPr>
            <w:r w:rsidRPr="00DA7434">
              <w:t>6</w:t>
            </w: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7B13FE" w:rsidP="00EC3DF3">
            <w:pPr>
              <w:spacing w:line="276" w:lineRule="auto"/>
              <w:jc w:val="both"/>
            </w:pPr>
            <w:r>
              <w:t xml:space="preserve">видатки на одиницю радіомовлення 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7B13FE" w:rsidP="00EC3DF3">
            <w:pPr>
              <w:spacing w:line="276" w:lineRule="auto"/>
              <w:jc w:val="both"/>
            </w:pPr>
            <w:r>
              <w:t>18,83</w:t>
            </w: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7B13FE">
            <w:pPr>
              <w:spacing w:line="276" w:lineRule="auto"/>
              <w:jc w:val="both"/>
            </w:pPr>
            <w:r w:rsidRPr="00DA7434">
              <w:t xml:space="preserve">Показник </w:t>
            </w:r>
            <w:r w:rsidR="007B13FE">
              <w:t>якості</w:t>
            </w:r>
            <w:r w:rsidRPr="00DA7434">
              <w:t xml:space="preserve"> :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7B13FE" w:rsidP="00EC3DF3">
            <w:pPr>
              <w:spacing w:line="276" w:lineRule="auto"/>
              <w:jc w:val="both"/>
            </w:pPr>
            <w:r>
              <w:t xml:space="preserve">Темп зростання  обсягу радіомовлення порівняно з попереднім роком 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7B13FE" w:rsidP="00EC3DF3">
            <w:pPr>
              <w:spacing w:line="276" w:lineRule="auto"/>
              <w:jc w:val="both"/>
            </w:pPr>
            <w:r>
              <w:t>41,6</w:t>
            </w: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7B13FE">
            <w:pPr>
              <w:spacing w:line="276" w:lineRule="auto"/>
              <w:jc w:val="both"/>
            </w:pPr>
            <w:r>
              <w:t>ІІ.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7B13FE">
            <w:pPr>
              <w:spacing w:line="276" w:lineRule="auto"/>
              <w:jc w:val="both"/>
            </w:pPr>
            <w:r>
              <w:t>031</w:t>
            </w:r>
            <w:r w:rsidR="007B13FE">
              <w:t>7212</w:t>
            </w:r>
          </w:p>
        </w:tc>
        <w:tc>
          <w:tcPr>
            <w:tcW w:w="1855" w:type="pct"/>
          </w:tcPr>
          <w:p w:rsidR="00EC3DF3" w:rsidRPr="00DA7434" w:rsidRDefault="007B13FE" w:rsidP="007B13FE">
            <w:pPr>
              <w:spacing w:line="276" w:lineRule="auto"/>
              <w:jc w:val="both"/>
            </w:pPr>
            <w:r>
              <w:t>Підтримка періодичних видань( газет і журналів )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7B13FE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7B13FE" w:rsidRDefault="007B13FE" w:rsidP="007B13FE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7B13FE" w:rsidRDefault="007B13FE" w:rsidP="007B13FE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7B13FE" w:rsidRDefault="007B13FE" w:rsidP="007B13FE">
            <w:pPr>
              <w:spacing w:line="276" w:lineRule="auto"/>
              <w:jc w:val="both"/>
            </w:pPr>
            <w:r>
              <w:t xml:space="preserve">Підтримка діяльності періодичних видань та виконання угод щодо висвітлення інформації про діяльність </w:t>
            </w:r>
            <w:r w:rsidR="00693550">
              <w:t>місцевих органів влади засобами періодичних друкованих видань</w:t>
            </w:r>
          </w:p>
        </w:tc>
        <w:tc>
          <w:tcPr>
            <w:tcW w:w="725" w:type="pct"/>
          </w:tcPr>
          <w:p w:rsidR="007B13FE" w:rsidRPr="00DA7434" w:rsidRDefault="007B13FE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7B13FE" w:rsidRPr="00DA7434" w:rsidRDefault="007B13FE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7B13FE" w:rsidRPr="00DA7434" w:rsidRDefault="007B13FE" w:rsidP="00EC3DF3">
            <w:pPr>
              <w:spacing w:line="276" w:lineRule="auto"/>
              <w:jc w:val="both"/>
            </w:pP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EC3DF3" w:rsidRDefault="00EC3DF3" w:rsidP="00EC3DF3">
            <w:pPr>
              <w:spacing w:line="276" w:lineRule="auto"/>
              <w:jc w:val="both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затрат :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693550">
            <w:pPr>
              <w:spacing w:line="276" w:lineRule="auto"/>
              <w:jc w:val="both"/>
            </w:pPr>
            <w:r w:rsidRPr="00DA7434">
              <w:t xml:space="preserve">Обсяг видатків  на </w:t>
            </w:r>
            <w:r w:rsidR="00693550">
              <w:t>оплату періодичних друкованих видань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 xml:space="preserve">тис. </w:t>
            </w:r>
            <w:r>
              <w:t>грн.</w:t>
            </w: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кошторис</w:t>
            </w:r>
          </w:p>
        </w:tc>
        <w:tc>
          <w:tcPr>
            <w:tcW w:w="820" w:type="pct"/>
          </w:tcPr>
          <w:p w:rsidR="00EC3DF3" w:rsidRPr="00DA7434" w:rsidRDefault="00693550" w:rsidP="00EC3DF3">
            <w:pPr>
              <w:spacing w:line="276" w:lineRule="auto"/>
              <w:jc w:val="both"/>
            </w:pPr>
            <w:r>
              <w:t>48,2</w:t>
            </w: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EC3DF3" w:rsidRDefault="00EC3DF3" w:rsidP="00EC3DF3">
            <w:pPr>
              <w:spacing w:line="276" w:lineRule="auto"/>
              <w:jc w:val="both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продукту :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851385" w:rsidRDefault="00EC3DF3" w:rsidP="00EC3D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693550">
            <w:pPr>
              <w:spacing w:line="276" w:lineRule="auto"/>
              <w:jc w:val="both"/>
            </w:pPr>
            <w:r w:rsidRPr="00DA7434">
              <w:t xml:space="preserve">кількість </w:t>
            </w:r>
            <w:r w:rsidR="00693550">
              <w:t>номерів всього, у тому числі статей у газеті</w:t>
            </w:r>
          </w:p>
        </w:tc>
        <w:tc>
          <w:tcPr>
            <w:tcW w:w="725" w:type="pct"/>
          </w:tcPr>
          <w:p w:rsidR="00EC3DF3" w:rsidRPr="00DA7434" w:rsidRDefault="00EC3DF3" w:rsidP="00693550">
            <w:pPr>
              <w:spacing w:line="276" w:lineRule="auto"/>
              <w:jc w:val="both"/>
            </w:pPr>
            <w:r>
              <w:t>о</w:t>
            </w:r>
            <w:r w:rsidR="00693550">
              <w:t>д</w:t>
            </w:r>
          </w:p>
        </w:tc>
        <w:tc>
          <w:tcPr>
            <w:tcW w:w="872" w:type="pct"/>
          </w:tcPr>
          <w:p w:rsidR="00EC3DF3" w:rsidRPr="00DA7434" w:rsidRDefault="00693550" w:rsidP="00EC3DF3">
            <w:pPr>
              <w:spacing w:line="276" w:lineRule="auto"/>
              <w:jc w:val="both"/>
            </w:pPr>
            <w:r>
              <w:t>угода</w:t>
            </w:r>
          </w:p>
        </w:tc>
        <w:tc>
          <w:tcPr>
            <w:tcW w:w="820" w:type="pct"/>
          </w:tcPr>
          <w:p w:rsidR="00EC3DF3" w:rsidRPr="00DA7434" w:rsidRDefault="00EC3DF3" w:rsidP="00693550">
            <w:pPr>
              <w:spacing w:line="276" w:lineRule="auto"/>
              <w:jc w:val="both"/>
            </w:pPr>
            <w:r w:rsidRPr="00DA7434">
              <w:t>2</w:t>
            </w:r>
            <w:r w:rsidR="00693550">
              <w:t>5</w:t>
            </w: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EC3DF3" w:rsidRDefault="00EC3DF3" w:rsidP="00EC3DF3">
            <w:pPr>
              <w:spacing w:line="276" w:lineRule="auto"/>
              <w:jc w:val="both"/>
            </w:pP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ефективності :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693550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693550" w:rsidRDefault="00693550" w:rsidP="00EC3D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484" w:type="pct"/>
            <w:shd w:val="clear" w:color="auto" w:fill="auto"/>
          </w:tcPr>
          <w:p w:rsidR="00693550" w:rsidRPr="00DA7434" w:rsidRDefault="00693550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693550" w:rsidRPr="00DA7434" w:rsidRDefault="00693550" w:rsidP="00EC3DF3">
            <w:pPr>
              <w:spacing w:line="276" w:lineRule="auto"/>
              <w:jc w:val="both"/>
            </w:pPr>
            <w:r>
              <w:t>середні видатки на одиницю</w:t>
            </w:r>
          </w:p>
        </w:tc>
        <w:tc>
          <w:tcPr>
            <w:tcW w:w="725" w:type="pct"/>
          </w:tcPr>
          <w:p w:rsidR="00693550" w:rsidRDefault="00693550" w:rsidP="00EC3DF3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872" w:type="pct"/>
          </w:tcPr>
          <w:p w:rsidR="00693550" w:rsidRPr="00DA7434" w:rsidRDefault="00693550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693550" w:rsidRDefault="00693550" w:rsidP="00EC3DF3">
            <w:pPr>
              <w:spacing w:line="276" w:lineRule="auto"/>
              <w:jc w:val="both"/>
            </w:pPr>
            <w:r>
              <w:t>1928</w:t>
            </w: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B131D0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693550">
            <w:pPr>
              <w:spacing w:line="276" w:lineRule="auto"/>
              <w:jc w:val="both"/>
            </w:pPr>
            <w:r w:rsidRPr="00DA7434">
              <w:t xml:space="preserve">Показник  </w:t>
            </w:r>
            <w:r w:rsidR="00693550">
              <w:t>якості</w:t>
            </w:r>
            <w:r w:rsidRPr="00DA7434">
              <w:t xml:space="preserve"> :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693550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693550" w:rsidP="00EC3DF3">
            <w:pPr>
              <w:spacing w:line="276" w:lineRule="auto"/>
              <w:jc w:val="both"/>
            </w:pPr>
            <w:r>
              <w:t>темп зростання кількості тиражу порівняно з попереднім роком</w:t>
            </w:r>
          </w:p>
        </w:tc>
        <w:tc>
          <w:tcPr>
            <w:tcW w:w="725" w:type="pct"/>
          </w:tcPr>
          <w:p w:rsidR="00EC3DF3" w:rsidRPr="00DA7434" w:rsidRDefault="00693550" w:rsidP="00EC3DF3">
            <w:pPr>
              <w:spacing w:line="276" w:lineRule="auto"/>
              <w:jc w:val="both"/>
            </w:pPr>
            <w:r>
              <w:t>%</w:t>
            </w:r>
          </w:p>
        </w:tc>
        <w:tc>
          <w:tcPr>
            <w:tcW w:w="872" w:type="pct"/>
          </w:tcPr>
          <w:p w:rsidR="00EC3DF3" w:rsidRPr="000A4F1F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693550" w:rsidP="00EC3DF3">
            <w:pPr>
              <w:spacing w:line="276" w:lineRule="auto"/>
              <w:jc w:val="both"/>
            </w:pPr>
            <w:r>
              <w:t>33,9</w:t>
            </w:r>
          </w:p>
        </w:tc>
      </w:tr>
    </w:tbl>
    <w:p w:rsidR="00B131D0" w:rsidRDefault="00B131D0" w:rsidP="00B131D0">
      <w:pPr>
        <w:spacing w:line="276" w:lineRule="auto"/>
        <w:ind w:firstLine="426"/>
      </w:pPr>
    </w:p>
    <w:p w:rsidR="00693550" w:rsidRDefault="00693550" w:rsidP="00B131D0">
      <w:pPr>
        <w:spacing w:line="276" w:lineRule="auto"/>
        <w:ind w:firstLine="426"/>
      </w:pPr>
    </w:p>
    <w:p w:rsidR="00693550" w:rsidRDefault="00693550" w:rsidP="00B131D0">
      <w:pPr>
        <w:spacing w:line="276" w:lineRule="auto"/>
        <w:ind w:firstLine="426"/>
      </w:pPr>
    </w:p>
    <w:p w:rsidR="00693550" w:rsidRDefault="00693550" w:rsidP="00B131D0">
      <w:pPr>
        <w:spacing w:line="276" w:lineRule="auto"/>
        <w:ind w:firstLine="426"/>
      </w:pPr>
    </w:p>
    <w:p w:rsidR="00693550" w:rsidRDefault="00693550" w:rsidP="00B131D0">
      <w:pPr>
        <w:spacing w:line="276" w:lineRule="auto"/>
        <w:ind w:firstLine="426"/>
      </w:pPr>
    </w:p>
    <w:p w:rsidR="00693550" w:rsidRDefault="00693550" w:rsidP="00B131D0">
      <w:pPr>
        <w:spacing w:line="276" w:lineRule="auto"/>
        <w:ind w:firstLine="426"/>
      </w:pPr>
    </w:p>
    <w:p w:rsidR="00693550" w:rsidRDefault="00693550" w:rsidP="00B131D0">
      <w:pPr>
        <w:spacing w:line="276" w:lineRule="auto"/>
        <w:ind w:firstLine="426"/>
      </w:pPr>
    </w:p>
    <w:p w:rsidR="00B131D0" w:rsidRPr="00DA7434" w:rsidRDefault="00B131D0" w:rsidP="00B131D0">
      <w:pPr>
        <w:spacing w:line="276" w:lineRule="auto"/>
        <w:ind w:firstLine="426"/>
      </w:pPr>
      <w:r w:rsidRPr="00DA7434">
        <w:lastRenderedPageBreak/>
        <w:t>11. Джерела фінансування інвестиційних проектів у розрізі підпрограм</w:t>
      </w:r>
      <w:r w:rsidRPr="00DA7434">
        <w:rPr>
          <w:vertAlign w:val="superscript"/>
        </w:rPr>
        <w:t>2</w:t>
      </w:r>
    </w:p>
    <w:p w:rsidR="00B131D0" w:rsidRPr="00DA7434" w:rsidRDefault="00B131D0" w:rsidP="00314221">
      <w:pPr>
        <w:spacing w:line="276" w:lineRule="auto"/>
        <w:ind w:firstLine="13041"/>
        <w:jc w:val="right"/>
      </w:pPr>
      <w:r w:rsidRPr="00DA7434">
        <w:t>(тис. грн</w:t>
      </w:r>
      <w:r w:rsidR="00314221">
        <w:t>.</w:t>
      </w:r>
      <w:r w:rsidRPr="00DA7434">
        <w:t>)</w:t>
      </w:r>
    </w:p>
    <w:tbl>
      <w:tblPr>
        <w:tblW w:w="4837" w:type="pct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6"/>
        <w:gridCol w:w="1587"/>
        <w:gridCol w:w="1278"/>
        <w:gridCol w:w="1060"/>
        <w:gridCol w:w="1258"/>
        <w:gridCol w:w="719"/>
        <w:gridCol w:w="1057"/>
        <w:gridCol w:w="1258"/>
        <w:gridCol w:w="719"/>
        <w:gridCol w:w="1060"/>
        <w:gridCol w:w="1258"/>
        <w:gridCol w:w="725"/>
        <w:gridCol w:w="1522"/>
      </w:tblGrid>
      <w:tr w:rsidR="00B131D0" w:rsidRPr="00DA7434" w:rsidTr="00314221">
        <w:trPr>
          <w:cantSplit/>
          <w:trHeight w:val="258"/>
          <w:tblHeader/>
        </w:trPr>
        <w:tc>
          <w:tcPr>
            <w:tcW w:w="2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Код</w:t>
            </w:r>
          </w:p>
        </w:tc>
        <w:tc>
          <w:tcPr>
            <w:tcW w:w="5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ind w:right="-108"/>
              <w:jc w:val="center"/>
            </w:pPr>
            <w:r w:rsidRPr="00DA7434">
              <w:t>Найменування джерел надходжень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t>КПКВК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 xml:space="preserve">Касові видатки станом на </w:t>
            </w:r>
            <w:r w:rsidRPr="00DA7434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DA7434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DA7434">
              <w:rPr>
                <w:snapToGrid w:val="0"/>
              </w:rPr>
              <w:t>Прогноз видатків до кінця реалізації інвестиційного проекту</w:t>
            </w:r>
            <w:r w:rsidRPr="00DA7434">
              <w:rPr>
                <w:snapToGrid w:val="0"/>
                <w:vertAlign w:val="superscript"/>
              </w:rPr>
              <w:t>3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B131D0" w:rsidRPr="00DA7434" w:rsidTr="00314221">
        <w:trPr>
          <w:cantSplit/>
          <w:trHeight w:val="453"/>
          <w:tblHeader/>
        </w:trPr>
        <w:tc>
          <w:tcPr>
            <w:tcW w:w="28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5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загальний фонд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спеціальний фонд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разом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загальний фонд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спеціальний фонд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разом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загальний фонд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спеціальний фонд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разом</w:t>
            </w: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</w:tr>
      <w:tr w:rsidR="00B131D0" w:rsidRPr="00DA7434" w:rsidTr="00314221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1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2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3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5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6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8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9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11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12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13</w:t>
            </w:r>
          </w:p>
        </w:tc>
      </w:tr>
      <w:tr w:rsidR="00B131D0" w:rsidRPr="00DA7434" w:rsidTr="00314221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rPr>
                <w:snapToGrid w:val="0"/>
              </w:rPr>
            </w:pPr>
            <w:r w:rsidRPr="00DA7434">
              <w:rPr>
                <w:snapToGrid w:val="0"/>
              </w:rPr>
              <w:t>Усього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032FA7" w:rsidRDefault="00032FA7" w:rsidP="00B131D0">
      <w:pPr>
        <w:spacing w:before="120" w:line="276" w:lineRule="auto"/>
        <w:jc w:val="both"/>
      </w:pPr>
    </w:p>
    <w:p w:rsidR="00B131D0" w:rsidRPr="00DA7434" w:rsidRDefault="00314221" w:rsidP="00B131D0">
      <w:pPr>
        <w:spacing w:before="120" w:line="276" w:lineRule="auto"/>
        <w:jc w:val="both"/>
      </w:pPr>
      <w:r>
        <w:t xml:space="preserve">¹ </w:t>
      </w:r>
      <w:r w:rsidR="00B131D0" w:rsidRPr="00DA7434">
        <w:t>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B131D0" w:rsidRPr="00DA7434" w:rsidRDefault="00B131D0" w:rsidP="00B131D0">
      <w:pPr>
        <w:spacing w:before="120" w:line="276" w:lineRule="auto"/>
        <w:jc w:val="both"/>
      </w:pPr>
      <w:r w:rsidRPr="00DA7434">
        <w:rPr>
          <w:vertAlign w:val="superscript"/>
        </w:rPr>
        <w:t>2</w:t>
      </w:r>
      <w:r w:rsidRPr="00DA7434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B131D0" w:rsidRPr="00DA7434" w:rsidRDefault="00B131D0" w:rsidP="00B131D0">
      <w:pPr>
        <w:spacing w:before="120" w:line="276" w:lineRule="auto"/>
        <w:jc w:val="both"/>
      </w:pPr>
      <w:r w:rsidRPr="00DA7434">
        <w:rPr>
          <w:vertAlign w:val="superscript"/>
        </w:rPr>
        <w:t>3</w:t>
      </w:r>
      <w:r w:rsidRPr="00DA7434">
        <w:t xml:space="preserve"> Прогноз видатків до кінця реалізації інвестиційного проекту зазначається з розбивкою за роками.</w:t>
      </w:r>
    </w:p>
    <w:p w:rsidR="00FC076E" w:rsidRPr="006864EC" w:rsidRDefault="00FC076E" w:rsidP="00B131D0">
      <w:pPr>
        <w:spacing w:line="276" w:lineRule="auto"/>
        <w:jc w:val="both"/>
      </w:pPr>
    </w:p>
    <w:p w:rsidR="00FC076E" w:rsidRPr="00E33EC7" w:rsidRDefault="00FC076E" w:rsidP="00B131D0">
      <w:pPr>
        <w:spacing w:line="276" w:lineRule="auto"/>
      </w:pPr>
    </w:p>
    <w:p w:rsidR="00FC076E" w:rsidRPr="006A6AB8" w:rsidRDefault="00FC076E" w:rsidP="00B131D0">
      <w:pPr>
        <w:spacing w:line="276" w:lineRule="auto"/>
        <w:rPr>
          <w:b/>
        </w:rPr>
      </w:pPr>
      <w:r w:rsidRPr="006A6AB8">
        <w:rPr>
          <w:b/>
        </w:rPr>
        <w:t xml:space="preserve">Міський голова                                                                                        С.А. </w:t>
      </w:r>
      <w:proofErr w:type="spellStart"/>
      <w:r w:rsidRPr="006A6AB8">
        <w:rPr>
          <w:b/>
        </w:rPr>
        <w:t>Салатун</w:t>
      </w:r>
      <w:proofErr w:type="spellEnd"/>
      <w:r w:rsidRPr="006A6AB8">
        <w:rPr>
          <w:b/>
        </w:rPr>
        <w:br/>
      </w:r>
    </w:p>
    <w:p w:rsidR="00FC076E" w:rsidRPr="006A6AB8" w:rsidRDefault="00FC076E" w:rsidP="00B131D0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FC076E" w:rsidRDefault="00693550" w:rsidP="00B131D0">
      <w:pPr>
        <w:spacing w:line="276" w:lineRule="auto"/>
        <w:rPr>
          <w:b/>
        </w:rPr>
      </w:pPr>
      <w:r>
        <w:rPr>
          <w:b/>
        </w:rPr>
        <w:t>В. о. н</w:t>
      </w:r>
      <w:r w:rsidR="00FC076E" w:rsidRPr="006A6AB8">
        <w:rPr>
          <w:b/>
        </w:rPr>
        <w:t>ачальник</w:t>
      </w:r>
      <w:r>
        <w:rPr>
          <w:b/>
        </w:rPr>
        <w:t>а</w:t>
      </w:r>
      <w:r w:rsidR="00FC076E" w:rsidRPr="006A6AB8">
        <w:rPr>
          <w:b/>
        </w:rPr>
        <w:t xml:space="preserve"> фінансового управління</w:t>
      </w:r>
    </w:p>
    <w:p w:rsidR="00FC076E" w:rsidRDefault="00FC076E" w:rsidP="00B131D0">
      <w:pPr>
        <w:spacing w:line="276" w:lineRule="auto"/>
        <w:rPr>
          <w:b/>
          <w:bCs/>
          <w:color w:val="000000"/>
        </w:rPr>
      </w:pPr>
      <w:r w:rsidRPr="006A6AB8">
        <w:rPr>
          <w:b/>
        </w:rPr>
        <w:t xml:space="preserve">Роменського міськвиконкому  </w:t>
      </w:r>
      <w:r w:rsidRPr="006A6AB8">
        <w:rPr>
          <w:b/>
        </w:rPr>
        <w:tab/>
      </w:r>
      <w:r w:rsidRPr="006A6AB8">
        <w:rPr>
          <w:b/>
        </w:rPr>
        <w:tab/>
      </w:r>
      <w:r w:rsidR="00032FA7">
        <w:rPr>
          <w:b/>
        </w:rPr>
        <w:tab/>
      </w:r>
      <w:r w:rsidR="00032FA7">
        <w:rPr>
          <w:b/>
        </w:rPr>
        <w:tab/>
      </w:r>
      <w:r w:rsidR="00032FA7">
        <w:rPr>
          <w:b/>
        </w:rPr>
        <w:tab/>
        <w:t xml:space="preserve">           </w:t>
      </w:r>
      <w:bookmarkStart w:id="0" w:name="_GoBack"/>
      <w:bookmarkEnd w:id="0"/>
      <w:r w:rsidR="00693550">
        <w:rPr>
          <w:b/>
        </w:rPr>
        <w:t>Н</w:t>
      </w:r>
      <w:r w:rsidRPr="006A6AB8">
        <w:rPr>
          <w:b/>
        </w:rPr>
        <w:t>.</w:t>
      </w:r>
      <w:r w:rsidR="00693550">
        <w:rPr>
          <w:b/>
        </w:rPr>
        <w:t>С</w:t>
      </w:r>
      <w:r w:rsidRPr="006A6AB8">
        <w:rPr>
          <w:b/>
        </w:rPr>
        <w:t xml:space="preserve">. </w:t>
      </w:r>
      <w:r w:rsidR="00693550">
        <w:rPr>
          <w:b/>
        </w:rPr>
        <w:t>Ремінець</w:t>
      </w:r>
    </w:p>
    <w:p w:rsidR="005F6223" w:rsidRDefault="005F6223" w:rsidP="00B131D0">
      <w:pPr>
        <w:spacing w:line="276" w:lineRule="auto"/>
        <w:rPr>
          <w:b/>
          <w:bCs/>
          <w:color w:val="000000"/>
        </w:rPr>
      </w:pPr>
    </w:p>
    <w:sectPr w:rsidR="005F6223" w:rsidSect="00032FA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4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4C427F"/>
    <w:multiLevelType w:val="hybridMultilevel"/>
    <w:tmpl w:val="7EF045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bCs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0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2B72"/>
    <w:rsid w:val="0001461E"/>
    <w:rsid w:val="00014D43"/>
    <w:rsid w:val="00026128"/>
    <w:rsid w:val="00032FA7"/>
    <w:rsid w:val="00033F5B"/>
    <w:rsid w:val="000368A6"/>
    <w:rsid w:val="00062C2C"/>
    <w:rsid w:val="000A3BAC"/>
    <w:rsid w:val="000D0A50"/>
    <w:rsid w:val="000D0F59"/>
    <w:rsid w:val="000E1739"/>
    <w:rsid w:val="000F450D"/>
    <w:rsid w:val="000F46DC"/>
    <w:rsid w:val="001004CA"/>
    <w:rsid w:val="00103C4A"/>
    <w:rsid w:val="00104E60"/>
    <w:rsid w:val="00116FED"/>
    <w:rsid w:val="00141B57"/>
    <w:rsid w:val="00153F5E"/>
    <w:rsid w:val="00162101"/>
    <w:rsid w:val="00187236"/>
    <w:rsid w:val="00195827"/>
    <w:rsid w:val="001A0108"/>
    <w:rsid w:val="001A678E"/>
    <w:rsid w:val="001C6574"/>
    <w:rsid w:val="001E7EA2"/>
    <w:rsid w:val="0020028B"/>
    <w:rsid w:val="0020116B"/>
    <w:rsid w:val="00207E54"/>
    <w:rsid w:val="00215EF9"/>
    <w:rsid w:val="002234A3"/>
    <w:rsid w:val="00274352"/>
    <w:rsid w:val="002A0A5E"/>
    <w:rsid w:val="002D16D9"/>
    <w:rsid w:val="002D5A17"/>
    <w:rsid w:val="002D6D7E"/>
    <w:rsid w:val="002E3617"/>
    <w:rsid w:val="002F5757"/>
    <w:rsid w:val="00304FB8"/>
    <w:rsid w:val="00314221"/>
    <w:rsid w:val="00315C26"/>
    <w:rsid w:val="00322011"/>
    <w:rsid w:val="00330CCC"/>
    <w:rsid w:val="003378E9"/>
    <w:rsid w:val="0034056B"/>
    <w:rsid w:val="003629DD"/>
    <w:rsid w:val="003749DD"/>
    <w:rsid w:val="0039043D"/>
    <w:rsid w:val="00395ADC"/>
    <w:rsid w:val="003A109F"/>
    <w:rsid w:val="003C691D"/>
    <w:rsid w:val="003D18D3"/>
    <w:rsid w:val="003D1B29"/>
    <w:rsid w:val="003E0560"/>
    <w:rsid w:val="003E132D"/>
    <w:rsid w:val="003E2419"/>
    <w:rsid w:val="003E3F4B"/>
    <w:rsid w:val="003F173A"/>
    <w:rsid w:val="003F6B70"/>
    <w:rsid w:val="00417438"/>
    <w:rsid w:val="004234BC"/>
    <w:rsid w:val="004369AA"/>
    <w:rsid w:val="0044100C"/>
    <w:rsid w:val="004423B6"/>
    <w:rsid w:val="00452A4B"/>
    <w:rsid w:val="00452B54"/>
    <w:rsid w:val="004665B6"/>
    <w:rsid w:val="00482B72"/>
    <w:rsid w:val="004B760D"/>
    <w:rsid w:val="004D1624"/>
    <w:rsid w:val="005003FC"/>
    <w:rsid w:val="00576BF9"/>
    <w:rsid w:val="00584547"/>
    <w:rsid w:val="00594DE4"/>
    <w:rsid w:val="00597CA7"/>
    <w:rsid w:val="005B1269"/>
    <w:rsid w:val="005B42A4"/>
    <w:rsid w:val="005C27C3"/>
    <w:rsid w:val="005C2E57"/>
    <w:rsid w:val="005D2B84"/>
    <w:rsid w:val="005E1279"/>
    <w:rsid w:val="005F14D5"/>
    <w:rsid w:val="005F6223"/>
    <w:rsid w:val="00646920"/>
    <w:rsid w:val="00681148"/>
    <w:rsid w:val="00693550"/>
    <w:rsid w:val="006A6AB8"/>
    <w:rsid w:val="006B3394"/>
    <w:rsid w:val="006B419F"/>
    <w:rsid w:val="006E4E2D"/>
    <w:rsid w:val="006F14A1"/>
    <w:rsid w:val="006F623F"/>
    <w:rsid w:val="006F7301"/>
    <w:rsid w:val="007053FE"/>
    <w:rsid w:val="00720737"/>
    <w:rsid w:val="00722D6B"/>
    <w:rsid w:val="0072655D"/>
    <w:rsid w:val="00750F89"/>
    <w:rsid w:val="00773735"/>
    <w:rsid w:val="00774D92"/>
    <w:rsid w:val="007912BE"/>
    <w:rsid w:val="007A26E1"/>
    <w:rsid w:val="007A5EF3"/>
    <w:rsid w:val="007B13FE"/>
    <w:rsid w:val="007D3093"/>
    <w:rsid w:val="007E67F4"/>
    <w:rsid w:val="008027C1"/>
    <w:rsid w:val="00802CE1"/>
    <w:rsid w:val="00814271"/>
    <w:rsid w:val="0082698D"/>
    <w:rsid w:val="00830D3A"/>
    <w:rsid w:val="0087495F"/>
    <w:rsid w:val="00874A46"/>
    <w:rsid w:val="008B2F2F"/>
    <w:rsid w:val="008C406A"/>
    <w:rsid w:val="008E459E"/>
    <w:rsid w:val="008F6D4F"/>
    <w:rsid w:val="00912FC7"/>
    <w:rsid w:val="00914998"/>
    <w:rsid w:val="00916CD3"/>
    <w:rsid w:val="009564A3"/>
    <w:rsid w:val="00961659"/>
    <w:rsid w:val="009847DA"/>
    <w:rsid w:val="009B73F4"/>
    <w:rsid w:val="009D018A"/>
    <w:rsid w:val="009E3CD0"/>
    <w:rsid w:val="00A169C2"/>
    <w:rsid w:val="00A57421"/>
    <w:rsid w:val="00A65219"/>
    <w:rsid w:val="00A71E26"/>
    <w:rsid w:val="00A93A74"/>
    <w:rsid w:val="00AB11B9"/>
    <w:rsid w:val="00AC3CF8"/>
    <w:rsid w:val="00AD31EB"/>
    <w:rsid w:val="00AD4A27"/>
    <w:rsid w:val="00AD6D74"/>
    <w:rsid w:val="00AE45DC"/>
    <w:rsid w:val="00AF1DAE"/>
    <w:rsid w:val="00B131D0"/>
    <w:rsid w:val="00B21B5A"/>
    <w:rsid w:val="00B4515A"/>
    <w:rsid w:val="00B5126C"/>
    <w:rsid w:val="00B616C8"/>
    <w:rsid w:val="00B62FF9"/>
    <w:rsid w:val="00B87666"/>
    <w:rsid w:val="00B93C42"/>
    <w:rsid w:val="00BA77B0"/>
    <w:rsid w:val="00BC5B0A"/>
    <w:rsid w:val="00BE1CA0"/>
    <w:rsid w:val="00BE4AD0"/>
    <w:rsid w:val="00BF7A0B"/>
    <w:rsid w:val="00C00AA6"/>
    <w:rsid w:val="00C30B22"/>
    <w:rsid w:val="00C65D94"/>
    <w:rsid w:val="00C80EAF"/>
    <w:rsid w:val="00CB1305"/>
    <w:rsid w:val="00CB2292"/>
    <w:rsid w:val="00CF1024"/>
    <w:rsid w:val="00CF2E92"/>
    <w:rsid w:val="00D0129B"/>
    <w:rsid w:val="00D155BD"/>
    <w:rsid w:val="00D51CD8"/>
    <w:rsid w:val="00D55883"/>
    <w:rsid w:val="00D61AEC"/>
    <w:rsid w:val="00D7197F"/>
    <w:rsid w:val="00D72D51"/>
    <w:rsid w:val="00D7756D"/>
    <w:rsid w:val="00DA1F84"/>
    <w:rsid w:val="00DA5183"/>
    <w:rsid w:val="00DC42A2"/>
    <w:rsid w:val="00DD073B"/>
    <w:rsid w:val="00DD51C1"/>
    <w:rsid w:val="00DF7325"/>
    <w:rsid w:val="00E0200D"/>
    <w:rsid w:val="00E2522F"/>
    <w:rsid w:val="00E305A8"/>
    <w:rsid w:val="00E40FF4"/>
    <w:rsid w:val="00E910D7"/>
    <w:rsid w:val="00E97990"/>
    <w:rsid w:val="00EB0638"/>
    <w:rsid w:val="00EB6A47"/>
    <w:rsid w:val="00EB7A44"/>
    <w:rsid w:val="00EC202A"/>
    <w:rsid w:val="00EC2C25"/>
    <w:rsid w:val="00EC3DF3"/>
    <w:rsid w:val="00EE616E"/>
    <w:rsid w:val="00EF4A03"/>
    <w:rsid w:val="00F07075"/>
    <w:rsid w:val="00F11920"/>
    <w:rsid w:val="00F1364A"/>
    <w:rsid w:val="00F36A8B"/>
    <w:rsid w:val="00F430AA"/>
    <w:rsid w:val="00F45B48"/>
    <w:rsid w:val="00F55ECC"/>
    <w:rsid w:val="00F743AA"/>
    <w:rsid w:val="00F747CD"/>
    <w:rsid w:val="00F75FCE"/>
    <w:rsid w:val="00F84715"/>
    <w:rsid w:val="00FA3BD2"/>
    <w:rsid w:val="00FA776D"/>
    <w:rsid w:val="00FB3457"/>
    <w:rsid w:val="00FB3E0E"/>
    <w:rsid w:val="00FC076E"/>
    <w:rsid w:val="00FD7A89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0CC6CF-8851-4E29-A0D4-F5878C0B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65D9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00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A600C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A600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65D94"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10"/>
    <w:rsid w:val="00A600C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C65D9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A600C6"/>
    <w:rPr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C65D94"/>
    <w:pPr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C65D94"/>
    <w:pPr>
      <w:jc w:val="both"/>
    </w:pPr>
  </w:style>
  <w:style w:type="character" w:customStyle="1" w:styleId="22">
    <w:name w:val="Основной текст 2 Знак"/>
    <w:link w:val="21"/>
    <w:uiPriority w:val="99"/>
    <w:semiHidden/>
    <w:rsid w:val="00A600C6"/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C65D94"/>
    <w:pPr>
      <w:ind w:left="360"/>
    </w:pPr>
  </w:style>
  <w:style w:type="character" w:customStyle="1" w:styleId="a9">
    <w:name w:val="Основной текст с отступом Знак"/>
    <w:link w:val="a8"/>
    <w:uiPriority w:val="99"/>
    <w:semiHidden/>
    <w:rsid w:val="00A600C6"/>
    <w:rPr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uiPriority w:val="99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uiPriority w:val="99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uiPriority w:val="99"/>
    <w:rsid w:val="009B73F4"/>
    <w:pPr>
      <w:widowControl w:val="0"/>
      <w:spacing w:after="120"/>
    </w:pPr>
    <w:rPr>
      <w:kern w:val="28"/>
    </w:rPr>
  </w:style>
  <w:style w:type="paragraph" w:styleId="ac">
    <w:name w:val="header"/>
    <w:basedOn w:val="a"/>
    <w:link w:val="ad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 w:cs="UkrainianTimesET"/>
      <w:sz w:val="26"/>
      <w:szCs w:val="26"/>
    </w:rPr>
  </w:style>
  <w:style w:type="character" w:customStyle="1" w:styleId="ad">
    <w:name w:val="Верхний колонтитул Знак"/>
    <w:link w:val="ac"/>
    <w:uiPriority w:val="99"/>
    <w:semiHidden/>
    <w:rsid w:val="00A600C6"/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D30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600C6"/>
    <w:rPr>
      <w:sz w:val="0"/>
      <w:szCs w:val="0"/>
      <w:lang w:eastAsia="ru-RU"/>
    </w:rPr>
  </w:style>
  <w:style w:type="paragraph" w:styleId="23">
    <w:name w:val="Body Text Indent 2"/>
    <w:basedOn w:val="a"/>
    <w:link w:val="24"/>
    <w:uiPriority w:val="99"/>
    <w:rsid w:val="00830D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600C6"/>
    <w:rPr>
      <w:sz w:val="24"/>
      <w:szCs w:val="24"/>
      <w:lang w:eastAsia="ru-RU"/>
    </w:rPr>
  </w:style>
  <w:style w:type="paragraph" w:customStyle="1" w:styleId="Blank">
    <w:name w:val="Blank"/>
    <w:basedOn w:val="a"/>
    <w:uiPriority w:val="99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6"/>
    </w:rPr>
  </w:style>
  <w:style w:type="paragraph" w:customStyle="1" w:styleId="OsnovnoiText">
    <w:name w:val="OsnovnoiText"/>
    <w:basedOn w:val="a5"/>
    <w:next w:val="a"/>
    <w:autoRedefine/>
    <w:uiPriority w:val="99"/>
    <w:rsid w:val="00830D3A"/>
    <w:pPr>
      <w:spacing w:after="120"/>
      <w:ind w:firstLine="709"/>
    </w:pPr>
    <w:rPr>
      <w:b/>
      <w:bCs/>
    </w:rPr>
  </w:style>
  <w:style w:type="paragraph" w:customStyle="1" w:styleId="JoraH2">
    <w:name w:val="JoraH2"/>
    <w:basedOn w:val="2"/>
    <w:next w:val="2"/>
    <w:uiPriority w:val="99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i w:val="0"/>
      <w:iCs w:val="0"/>
      <w:caps/>
      <w:shadow/>
      <w:sz w:val="24"/>
      <w:szCs w:val="24"/>
      <w:shd w:val="pct25" w:color="auto" w:fill="auto"/>
    </w:rPr>
  </w:style>
  <w:style w:type="table" w:styleId="af0">
    <w:name w:val="Table Grid"/>
    <w:basedOn w:val="a1"/>
    <w:uiPriority w:val="99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uiPriority w:val="99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Default">
    <w:name w:val="Default"/>
    <w:rsid w:val="00912FC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2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98341-DF0E-4A3B-921C-A7B05C57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11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MYHOME</Company>
  <LinksUpToDate>false</LinksUpToDate>
  <CharactersWithSpaces>11646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dc:description/>
  <cp:lastModifiedBy>Наталiя</cp:lastModifiedBy>
  <cp:revision>70</cp:revision>
  <cp:lastPrinted>2017-02-06T08:22:00Z</cp:lastPrinted>
  <dcterms:created xsi:type="dcterms:W3CDTF">2017-02-03T06:58:00Z</dcterms:created>
  <dcterms:modified xsi:type="dcterms:W3CDTF">2017-07-28T10:48:00Z</dcterms:modified>
</cp:coreProperties>
</file>