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60C" w:rsidRPr="00E12834" w:rsidRDefault="0091460C" w:rsidP="00AD3AAB">
      <w:pPr>
        <w:spacing w:line="276" w:lineRule="auto"/>
        <w:jc w:val="center"/>
      </w:pPr>
      <w:r w:rsidRPr="00E12834">
        <w:rPr>
          <w:noProof/>
          <w:lang w:val="ru-RU"/>
        </w:rPr>
        <w:drawing>
          <wp:inline distT="0" distB="0" distL="0" distR="0" wp14:anchorId="472455B1" wp14:editId="57F8324E">
            <wp:extent cx="48323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60C" w:rsidRPr="00AD3AAB" w:rsidRDefault="0091460C" w:rsidP="00AD3AAB">
      <w:pPr>
        <w:spacing w:line="276" w:lineRule="auto"/>
        <w:jc w:val="center"/>
        <w:rPr>
          <w:b/>
        </w:rPr>
      </w:pPr>
      <w:r w:rsidRPr="00AD3AAB">
        <w:rPr>
          <w:b/>
        </w:rPr>
        <w:t>РОМЕНСЬКА МІСЬКА РАДА СУМСЬКОЇ ОБЛАСТІ</w:t>
      </w:r>
    </w:p>
    <w:p w:rsidR="0091460C" w:rsidRPr="00AD3AAB" w:rsidRDefault="0091460C" w:rsidP="00AD3AAB">
      <w:pPr>
        <w:pStyle w:val="1"/>
        <w:spacing w:line="276" w:lineRule="auto"/>
        <w:jc w:val="center"/>
        <w:rPr>
          <w:b/>
          <w:sz w:val="24"/>
          <w:szCs w:val="24"/>
        </w:rPr>
      </w:pPr>
      <w:r w:rsidRPr="00AD3AAB">
        <w:rPr>
          <w:b/>
          <w:sz w:val="24"/>
          <w:szCs w:val="24"/>
        </w:rPr>
        <w:t>ВИКОНАВЧИЙ КОМІТЕТ</w:t>
      </w:r>
    </w:p>
    <w:p w:rsidR="0091460C" w:rsidRPr="00AD3AAB" w:rsidRDefault="0091460C" w:rsidP="00AD3AAB">
      <w:pPr>
        <w:spacing w:line="276" w:lineRule="auto"/>
        <w:jc w:val="center"/>
        <w:rPr>
          <w:b/>
          <w:sz w:val="16"/>
          <w:szCs w:val="16"/>
        </w:rPr>
      </w:pPr>
    </w:p>
    <w:p w:rsidR="0091460C" w:rsidRPr="00AD3AAB" w:rsidRDefault="0091460C" w:rsidP="00AD3AAB">
      <w:pPr>
        <w:spacing w:line="276" w:lineRule="auto"/>
        <w:jc w:val="center"/>
        <w:rPr>
          <w:b/>
        </w:rPr>
      </w:pPr>
      <w:r w:rsidRPr="00AD3AAB">
        <w:rPr>
          <w:b/>
        </w:rPr>
        <w:t>РІШЕННЯ</w:t>
      </w:r>
    </w:p>
    <w:p w:rsidR="0091460C" w:rsidRPr="00AD3AAB" w:rsidRDefault="0091460C" w:rsidP="00AD3AAB">
      <w:pPr>
        <w:spacing w:line="276" w:lineRule="auto"/>
        <w:jc w:val="center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91460C" w:rsidRPr="00AD3AAB" w:rsidTr="0091460C">
        <w:tc>
          <w:tcPr>
            <w:tcW w:w="3284" w:type="dxa"/>
            <w:hideMark/>
          </w:tcPr>
          <w:p w:rsidR="0091460C" w:rsidRPr="00AD3AAB" w:rsidRDefault="008B4195" w:rsidP="00AD3AAB">
            <w:pPr>
              <w:spacing w:line="276" w:lineRule="auto"/>
              <w:jc w:val="both"/>
              <w:rPr>
                <w:b/>
              </w:rPr>
            </w:pPr>
            <w:r w:rsidRPr="00AD3AAB">
              <w:rPr>
                <w:b/>
              </w:rPr>
              <w:t>20</w:t>
            </w:r>
            <w:r w:rsidR="0091460C" w:rsidRPr="00AD3AAB">
              <w:rPr>
                <w:b/>
              </w:rPr>
              <w:t>.</w:t>
            </w:r>
            <w:r w:rsidRPr="00AD3AAB">
              <w:rPr>
                <w:b/>
              </w:rPr>
              <w:t>12</w:t>
            </w:r>
            <w:r w:rsidR="007211BC" w:rsidRPr="00AD3AAB">
              <w:rPr>
                <w:b/>
              </w:rPr>
              <w:t>.</w:t>
            </w:r>
            <w:r w:rsidR="0091460C" w:rsidRPr="00AD3AAB">
              <w:rPr>
                <w:b/>
              </w:rPr>
              <w:t>2017</w:t>
            </w:r>
          </w:p>
        </w:tc>
        <w:tc>
          <w:tcPr>
            <w:tcW w:w="3285" w:type="dxa"/>
            <w:hideMark/>
          </w:tcPr>
          <w:p w:rsidR="0091460C" w:rsidRPr="00AD3AAB" w:rsidRDefault="0091460C" w:rsidP="00AD3AAB">
            <w:pPr>
              <w:spacing w:line="276" w:lineRule="auto"/>
              <w:jc w:val="center"/>
              <w:rPr>
                <w:b/>
              </w:rPr>
            </w:pPr>
            <w:r w:rsidRPr="00AD3AAB">
              <w:rPr>
                <w:b/>
              </w:rPr>
              <w:t>Ромни</w:t>
            </w:r>
          </w:p>
        </w:tc>
        <w:tc>
          <w:tcPr>
            <w:tcW w:w="3285" w:type="dxa"/>
            <w:hideMark/>
          </w:tcPr>
          <w:p w:rsidR="0091460C" w:rsidRPr="00AD3AAB" w:rsidRDefault="0091460C" w:rsidP="00E22539">
            <w:pPr>
              <w:spacing w:line="276" w:lineRule="auto"/>
              <w:jc w:val="right"/>
              <w:rPr>
                <w:b/>
              </w:rPr>
            </w:pPr>
            <w:r w:rsidRPr="00AD3AAB">
              <w:rPr>
                <w:b/>
              </w:rPr>
              <w:t xml:space="preserve">№ </w:t>
            </w:r>
            <w:r w:rsidR="00E22539">
              <w:rPr>
                <w:b/>
              </w:rPr>
              <w:t>185</w:t>
            </w:r>
            <w:bookmarkStart w:id="0" w:name="_GoBack"/>
            <w:bookmarkEnd w:id="0"/>
          </w:p>
        </w:tc>
      </w:tr>
    </w:tbl>
    <w:p w:rsidR="0091460C" w:rsidRDefault="0091460C" w:rsidP="00AD3AAB">
      <w:pPr>
        <w:tabs>
          <w:tab w:val="left" w:pos="2646"/>
        </w:tabs>
        <w:spacing w:line="276" w:lineRule="auto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D3AAB" w:rsidTr="00AD3AAB">
        <w:tc>
          <w:tcPr>
            <w:tcW w:w="4927" w:type="dxa"/>
          </w:tcPr>
          <w:p w:rsidR="00AD3AAB" w:rsidRPr="00AD3AAB" w:rsidRDefault="00AD3AAB" w:rsidP="00AD3AAB">
            <w:pPr>
              <w:tabs>
                <w:tab w:val="left" w:pos="2646"/>
              </w:tabs>
              <w:spacing w:line="276" w:lineRule="auto"/>
              <w:jc w:val="both"/>
              <w:rPr>
                <w:b/>
              </w:rPr>
            </w:pPr>
            <w:r w:rsidRPr="00AD3AAB">
              <w:rPr>
                <w:b/>
              </w:rPr>
              <w:t>Про надання дозволу на розміщення зовнішньої реклами</w:t>
            </w:r>
          </w:p>
        </w:tc>
        <w:tc>
          <w:tcPr>
            <w:tcW w:w="4927" w:type="dxa"/>
          </w:tcPr>
          <w:p w:rsidR="00AD3AAB" w:rsidRDefault="00AD3AAB" w:rsidP="00AD3AAB">
            <w:pPr>
              <w:tabs>
                <w:tab w:val="left" w:pos="2646"/>
              </w:tabs>
              <w:spacing w:line="276" w:lineRule="auto"/>
              <w:jc w:val="both"/>
            </w:pPr>
          </w:p>
        </w:tc>
      </w:tr>
    </w:tbl>
    <w:p w:rsidR="0091460C" w:rsidRPr="00AD3AAB" w:rsidRDefault="0091460C" w:rsidP="00AD3AAB">
      <w:pPr>
        <w:tabs>
          <w:tab w:val="left" w:pos="5190"/>
        </w:tabs>
        <w:spacing w:line="276" w:lineRule="auto"/>
        <w:jc w:val="both"/>
      </w:pPr>
    </w:p>
    <w:p w:rsidR="0091460C" w:rsidRPr="0074252A" w:rsidRDefault="0091460C" w:rsidP="00AD3AAB">
      <w:pPr>
        <w:tabs>
          <w:tab w:val="left" w:pos="709"/>
        </w:tabs>
        <w:spacing w:line="276" w:lineRule="auto"/>
        <w:ind w:firstLine="426"/>
        <w:jc w:val="both"/>
        <w:rPr>
          <w:color w:val="00B050"/>
        </w:rPr>
      </w:pPr>
      <w:r w:rsidRPr="00AD3AAB">
        <w:t>Відповідно до пункту 13 частини «а» статті 30 Закону України «Про місцеве самоврядування в Україні», статті 16 Закону України «Про рекламу», Типових правил розміщення зовнішньої реклами, затверджених постановою Кабінету</w:t>
      </w:r>
      <w:r w:rsidRPr="00495E4B">
        <w:t xml:space="preserve"> Міністрів України від 29 грудня 2003 року № 2067, Правил розміщення зовнішньої реклами на території м. Ромни, затверджених рішенням Роменської міської ради від </w:t>
      </w:r>
      <w:r w:rsidR="00D242F6" w:rsidRPr="00495E4B">
        <w:t xml:space="preserve">25.11.2011, розглянувши </w:t>
      </w:r>
      <w:r w:rsidRPr="00495E4B">
        <w:t xml:space="preserve">заяви </w:t>
      </w:r>
      <w:r w:rsidR="0074252A" w:rsidRPr="00495E4B">
        <w:t>товариств з обмеженою відповідальністю</w:t>
      </w:r>
      <w:r w:rsidR="00610E8E">
        <w:t>:</w:t>
      </w:r>
      <w:r w:rsidR="0074252A">
        <w:t xml:space="preserve"> </w:t>
      </w:r>
      <w:r w:rsidR="0074252A" w:rsidRPr="00495E4B">
        <w:t xml:space="preserve">«АЛЛО», </w:t>
      </w:r>
      <w:r w:rsidR="00610E8E" w:rsidRPr="00610E8E">
        <w:t xml:space="preserve">«КОНСІСТ ГРУП», </w:t>
      </w:r>
      <w:r w:rsidR="0074252A" w:rsidRPr="00495E4B">
        <w:t>п</w:t>
      </w:r>
      <w:r w:rsidR="0074252A">
        <w:t>риватних підприємств:</w:t>
      </w:r>
      <w:r w:rsidR="0074252A" w:rsidRPr="00495E4B">
        <w:t xml:space="preserve"> </w:t>
      </w:r>
      <w:r w:rsidR="0074252A">
        <w:t>«Фабрика реклами»</w:t>
      </w:r>
      <w:r w:rsidR="0074252A" w:rsidRPr="00495E4B">
        <w:t>, «</w:t>
      </w:r>
      <w:proofErr w:type="spellStart"/>
      <w:r w:rsidR="0074252A" w:rsidRPr="00495E4B">
        <w:t>Окуліс</w:t>
      </w:r>
      <w:proofErr w:type="spellEnd"/>
      <w:r w:rsidR="0074252A" w:rsidRPr="00495E4B">
        <w:t>»</w:t>
      </w:r>
      <w:r w:rsidR="0074252A">
        <w:t xml:space="preserve">, </w:t>
      </w:r>
      <w:r w:rsidRPr="0074252A">
        <w:t>фізичних осіб-підприємців:</w:t>
      </w:r>
      <w:r w:rsidR="00086B4F" w:rsidRPr="0074252A">
        <w:t xml:space="preserve"> </w:t>
      </w:r>
      <w:r w:rsidR="0074252A" w:rsidRPr="0074252A">
        <w:t>Солонинк</w:t>
      </w:r>
      <w:r w:rsidR="0074252A">
        <w:t>и</w:t>
      </w:r>
      <w:r w:rsidR="0074252A" w:rsidRPr="0074252A">
        <w:t xml:space="preserve"> А.О., </w:t>
      </w:r>
      <w:proofErr w:type="spellStart"/>
      <w:r w:rsidR="0074252A" w:rsidRPr="0074252A">
        <w:t>Цапка</w:t>
      </w:r>
      <w:proofErr w:type="spellEnd"/>
      <w:r w:rsidR="0074252A" w:rsidRPr="0074252A">
        <w:t xml:space="preserve">, О.Д., </w:t>
      </w:r>
      <w:proofErr w:type="spellStart"/>
      <w:r w:rsidR="00250B9D" w:rsidRPr="0074252A">
        <w:t>Горбатк</w:t>
      </w:r>
      <w:r w:rsidR="0074252A" w:rsidRPr="0074252A">
        <w:t>у</w:t>
      </w:r>
      <w:proofErr w:type="spellEnd"/>
      <w:r w:rsidR="00250B9D" w:rsidRPr="0074252A">
        <w:t xml:space="preserve"> В.І., </w:t>
      </w:r>
      <w:r w:rsidR="0009346F" w:rsidRPr="005D4ACE">
        <w:t>Бойко Л.В.,</w:t>
      </w:r>
      <w:r w:rsidRPr="005D4ACE">
        <w:t xml:space="preserve"> </w:t>
      </w:r>
      <w:proofErr w:type="spellStart"/>
      <w:r w:rsidR="008137E7" w:rsidRPr="00CC42B4">
        <w:t>Бато</w:t>
      </w:r>
      <w:r w:rsidR="008137E7" w:rsidRPr="00610E8E">
        <w:t>г</w:t>
      </w:r>
      <w:proofErr w:type="spellEnd"/>
      <w:r w:rsidR="008137E7" w:rsidRPr="00610E8E">
        <w:t xml:space="preserve"> Ж.В., </w:t>
      </w:r>
      <w:proofErr w:type="spellStart"/>
      <w:r w:rsidR="00CC42B4" w:rsidRPr="00610E8E">
        <w:t>Брегеди</w:t>
      </w:r>
      <w:proofErr w:type="spellEnd"/>
      <w:r w:rsidR="00CC42B4" w:rsidRPr="00610E8E">
        <w:t xml:space="preserve"> Л.В., Кобця Ю.В., Новака О.М., </w:t>
      </w:r>
      <w:proofErr w:type="spellStart"/>
      <w:r w:rsidR="00CC42B4" w:rsidRPr="00610E8E">
        <w:t>Брайко</w:t>
      </w:r>
      <w:proofErr w:type="spellEnd"/>
      <w:r w:rsidR="00CC42B4" w:rsidRPr="00610E8E">
        <w:t xml:space="preserve"> Н.С.,</w:t>
      </w:r>
      <w:r w:rsidR="00A564B5" w:rsidRPr="00610E8E">
        <w:t xml:space="preserve"> </w:t>
      </w:r>
      <w:proofErr w:type="spellStart"/>
      <w:r w:rsidR="00A564B5" w:rsidRPr="00610E8E">
        <w:t>Бриченко</w:t>
      </w:r>
      <w:proofErr w:type="spellEnd"/>
      <w:r w:rsidR="00A564B5" w:rsidRPr="00610E8E">
        <w:t xml:space="preserve"> В.С., Войтенка О.П., </w:t>
      </w:r>
      <w:r w:rsidR="00CC42B4" w:rsidRPr="00610E8E">
        <w:t xml:space="preserve"> </w:t>
      </w:r>
      <w:r w:rsidR="00610E8E" w:rsidRPr="00610E8E">
        <w:t>Кравець І.В, Короля Є</w:t>
      </w:r>
      <w:r w:rsidR="00610E8E">
        <w:t>.</w:t>
      </w:r>
      <w:r w:rsidR="00610E8E" w:rsidRPr="00610E8E">
        <w:t xml:space="preserve">М., </w:t>
      </w:r>
      <w:proofErr w:type="spellStart"/>
      <w:r w:rsidR="00610E8E" w:rsidRPr="00610E8E">
        <w:t>Малік</w:t>
      </w:r>
      <w:proofErr w:type="spellEnd"/>
      <w:r w:rsidR="00610E8E" w:rsidRPr="00610E8E">
        <w:t xml:space="preserve"> Л.С. Ковтун Н.В., Жук І.Г., Спориш Ю.О., Новгородського М.Ю.,</w:t>
      </w:r>
      <w:r w:rsidR="00610E8E">
        <w:rPr>
          <w:color w:val="00B050"/>
        </w:rPr>
        <w:t xml:space="preserve"> </w:t>
      </w:r>
      <w:proofErr w:type="spellStart"/>
      <w:r w:rsidR="00610E8E" w:rsidRPr="00610E8E">
        <w:t>Пестенка</w:t>
      </w:r>
      <w:proofErr w:type="spellEnd"/>
      <w:r w:rsidR="00610E8E" w:rsidRPr="00610E8E">
        <w:t xml:space="preserve"> О.О.,</w:t>
      </w:r>
      <w:r w:rsidR="00610E8E">
        <w:rPr>
          <w:color w:val="00B050"/>
        </w:rPr>
        <w:t xml:space="preserve"> </w:t>
      </w:r>
      <w:r w:rsidR="00F47B8A" w:rsidRPr="00F47B8A">
        <w:t xml:space="preserve">Гайдай О.В., </w:t>
      </w:r>
      <w:proofErr w:type="spellStart"/>
      <w:r w:rsidR="00F47B8A" w:rsidRPr="00F47B8A">
        <w:rPr>
          <w:bCs/>
        </w:rPr>
        <w:t>Фаллаха</w:t>
      </w:r>
      <w:proofErr w:type="spellEnd"/>
      <w:r w:rsidR="00F47B8A" w:rsidRPr="00F47B8A">
        <w:rPr>
          <w:bCs/>
        </w:rPr>
        <w:t xml:space="preserve"> МХД </w:t>
      </w:r>
      <w:proofErr w:type="spellStart"/>
      <w:r w:rsidR="00F47B8A" w:rsidRPr="00F70FCB">
        <w:rPr>
          <w:bCs/>
        </w:rPr>
        <w:t>Башир</w:t>
      </w:r>
      <w:proofErr w:type="spellEnd"/>
      <w:r w:rsidR="00F47B8A" w:rsidRPr="00F70FCB">
        <w:t>,</w:t>
      </w:r>
      <w:r w:rsidR="00610E8E" w:rsidRPr="00F70FCB">
        <w:t xml:space="preserve"> </w:t>
      </w:r>
      <w:r w:rsidR="00F70FCB" w:rsidRPr="00F70FCB">
        <w:t xml:space="preserve">Бойка П.А., </w:t>
      </w:r>
      <w:proofErr w:type="spellStart"/>
      <w:r w:rsidR="00ED06A7" w:rsidRPr="00F70FCB">
        <w:t>Супонєв</w:t>
      </w:r>
      <w:r w:rsidR="00F70FCB" w:rsidRPr="00F70FCB">
        <w:t>ої</w:t>
      </w:r>
      <w:proofErr w:type="spellEnd"/>
      <w:r w:rsidR="00ED06A7" w:rsidRPr="00F70FCB">
        <w:t xml:space="preserve"> Л.Д., </w:t>
      </w:r>
    </w:p>
    <w:p w:rsidR="0091460C" w:rsidRPr="00AD3AAB" w:rsidRDefault="0091460C" w:rsidP="00AD3AAB">
      <w:pPr>
        <w:tabs>
          <w:tab w:val="left" w:pos="0"/>
        </w:tabs>
        <w:spacing w:line="276" w:lineRule="auto"/>
        <w:jc w:val="both"/>
        <w:rPr>
          <w:color w:val="FF0000"/>
          <w:sz w:val="16"/>
          <w:szCs w:val="16"/>
        </w:rPr>
      </w:pPr>
    </w:p>
    <w:p w:rsidR="0091460C" w:rsidRPr="00E12834" w:rsidRDefault="0091460C" w:rsidP="00AD3AAB">
      <w:pPr>
        <w:spacing w:line="276" w:lineRule="auto"/>
        <w:jc w:val="both"/>
      </w:pPr>
      <w:r w:rsidRPr="00E12834">
        <w:t>ВИКОНАВЧИЙ КОМІТЕТ МІСЬКОЇ РАДИ ВИРІШИВ:</w:t>
      </w:r>
    </w:p>
    <w:p w:rsidR="0091460C" w:rsidRPr="00AD3AAB" w:rsidRDefault="0091460C" w:rsidP="00AD3AAB">
      <w:pPr>
        <w:spacing w:line="276" w:lineRule="auto"/>
        <w:jc w:val="both"/>
        <w:rPr>
          <w:sz w:val="16"/>
          <w:szCs w:val="16"/>
        </w:rPr>
      </w:pPr>
      <w:r w:rsidRPr="00E12834">
        <w:t xml:space="preserve">  </w:t>
      </w:r>
    </w:p>
    <w:p w:rsidR="0091460C" w:rsidRPr="00E12834" w:rsidRDefault="0091460C" w:rsidP="00AD3AAB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 w:rsidRPr="00E12834">
        <w:t>Надати дозвіл на розміщення зовнішньої реклами терміном на 5 років:</w:t>
      </w:r>
    </w:p>
    <w:p w:rsidR="0091460C" w:rsidRPr="0074252A" w:rsidRDefault="0091460C" w:rsidP="00AD3AAB">
      <w:pPr>
        <w:tabs>
          <w:tab w:val="left" w:pos="709"/>
        </w:tabs>
        <w:spacing w:line="276" w:lineRule="auto"/>
        <w:jc w:val="both"/>
        <w:rPr>
          <w:sz w:val="16"/>
          <w:szCs w:val="16"/>
        </w:rPr>
      </w:pPr>
    </w:p>
    <w:p w:rsidR="0074252A" w:rsidRDefault="0074252A" w:rsidP="0074252A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auto"/>
        <w:ind w:left="0" w:firstLine="426"/>
        <w:contextualSpacing/>
        <w:jc w:val="both"/>
      </w:pPr>
      <w:r w:rsidRPr="0074252A">
        <w:t>товариству з обмеженою відповідальністю «АЛЛО»</w:t>
      </w:r>
      <w:r w:rsidR="00F47B8A">
        <w:t xml:space="preserve"> – </w:t>
      </w:r>
      <w:proofErr w:type="spellStart"/>
      <w:r w:rsidRPr="0074252A">
        <w:t>штендер</w:t>
      </w:r>
      <w:proofErr w:type="spellEnd"/>
      <w:r w:rsidR="00F47B8A">
        <w:t xml:space="preserve">, </w:t>
      </w:r>
      <w:r w:rsidRPr="0074252A">
        <w:t xml:space="preserve">панелі на фасаді будівлі на вул. Соборній, 13; </w:t>
      </w:r>
      <w:proofErr w:type="spellStart"/>
      <w:r w:rsidRPr="0074252A">
        <w:t>штендер</w:t>
      </w:r>
      <w:proofErr w:type="spellEnd"/>
      <w:r w:rsidR="00F47B8A">
        <w:t xml:space="preserve">, </w:t>
      </w:r>
      <w:r w:rsidRPr="0074252A">
        <w:t>панелі на фасаді будівлі на вул. Руденка, 25;</w:t>
      </w:r>
    </w:p>
    <w:p w:rsidR="00610E8E" w:rsidRPr="00610E8E" w:rsidRDefault="00610E8E" w:rsidP="00610E8E">
      <w:pPr>
        <w:pStyle w:val="a5"/>
        <w:rPr>
          <w:sz w:val="16"/>
          <w:szCs w:val="16"/>
        </w:rPr>
      </w:pPr>
    </w:p>
    <w:p w:rsidR="00610E8E" w:rsidRPr="00610E8E" w:rsidRDefault="00610E8E" w:rsidP="00610E8E">
      <w:pPr>
        <w:numPr>
          <w:ilvl w:val="0"/>
          <w:numId w:val="4"/>
        </w:numPr>
        <w:tabs>
          <w:tab w:val="left" w:pos="0"/>
          <w:tab w:val="left" w:pos="567"/>
          <w:tab w:val="left" w:pos="709"/>
          <w:tab w:val="left" w:pos="851"/>
        </w:tabs>
        <w:spacing w:line="276" w:lineRule="auto"/>
        <w:ind w:left="0" w:firstLine="426"/>
        <w:contextualSpacing/>
        <w:jc w:val="both"/>
      </w:pPr>
      <w:r w:rsidRPr="00610E8E">
        <w:t>товариству з обмеженою відповідальністю «КОНСІСТ ГРУП» – рекламне оформлення вікон, перетяг на перилах, вивіска на вул. Руденка, 8 г;</w:t>
      </w:r>
    </w:p>
    <w:p w:rsidR="00610E8E" w:rsidRPr="00610E8E" w:rsidRDefault="00610E8E" w:rsidP="00610E8E">
      <w:pPr>
        <w:pStyle w:val="a5"/>
        <w:rPr>
          <w:color w:val="00B050"/>
          <w:sz w:val="16"/>
          <w:szCs w:val="16"/>
        </w:rPr>
      </w:pPr>
    </w:p>
    <w:p w:rsidR="00610E8E" w:rsidRDefault="00610E8E" w:rsidP="00610E8E">
      <w:pPr>
        <w:numPr>
          <w:ilvl w:val="0"/>
          <w:numId w:val="4"/>
        </w:numPr>
        <w:tabs>
          <w:tab w:val="left" w:pos="0"/>
          <w:tab w:val="left" w:pos="567"/>
          <w:tab w:val="left" w:pos="709"/>
        </w:tabs>
        <w:spacing w:line="276" w:lineRule="auto"/>
        <w:ind w:left="0" w:firstLine="426"/>
        <w:contextualSpacing/>
        <w:jc w:val="both"/>
      </w:pPr>
      <w:r w:rsidRPr="0074252A">
        <w:t>приватному підприємству «Фабрика Реклами»</w:t>
      </w:r>
      <w:r w:rsidR="00F47B8A">
        <w:t xml:space="preserve"> </w:t>
      </w:r>
      <w:r w:rsidRPr="0074252A">
        <w:t>– біл-борд на вул. Сумській, 97;</w:t>
      </w:r>
    </w:p>
    <w:p w:rsidR="0074252A" w:rsidRPr="0074252A" w:rsidRDefault="0074252A" w:rsidP="0074252A">
      <w:pPr>
        <w:pStyle w:val="a5"/>
        <w:rPr>
          <w:sz w:val="16"/>
          <w:szCs w:val="16"/>
        </w:rPr>
      </w:pPr>
    </w:p>
    <w:p w:rsidR="0074252A" w:rsidRPr="0074252A" w:rsidRDefault="0074252A" w:rsidP="0074252A">
      <w:pPr>
        <w:numPr>
          <w:ilvl w:val="0"/>
          <w:numId w:val="4"/>
        </w:numPr>
        <w:tabs>
          <w:tab w:val="left" w:pos="0"/>
          <w:tab w:val="left" w:pos="709"/>
        </w:tabs>
        <w:spacing w:line="276" w:lineRule="auto"/>
        <w:ind w:left="0" w:firstLine="426"/>
        <w:contextualSpacing/>
        <w:jc w:val="both"/>
      </w:pPr>
      <w:r w:rsidRPr="0074252A">
        <w:t>приватному підприємству «</w:t>
      </w:r>
      <w:proofErr w:type="spellStart"/>
      <w:r w:rsidRPr="0074252A">
        <w:t>Окуліс</w:t>
      </w:r>
      <w:proofErr w:type="spellEnd"/>
      <w:r w:rsidRPr="0074252A">
        <w:t xml:space="preserve">» – </w:t>
      </w:r>
      <w:proofErr w:type="spellStart"/>
      <w:r w:rsidRPr="0074252A">
        <w:t>штендер</w:t>
      </w:r>
      <w:proofErr w:type="spellEnd"/>
      <w:r w:rsidRPr="0074252A">
        <w:t xml:space="preserve"> на вул. Соборній,13;</w:t>
      </w:r>
    </w:p>
    <w:p w:rsidR="0074252A" w:rsidRPr="0074252A" w:rsidRDefault="0074252A" w:rsidP="0074252A">
      <w:pPr>
        <w:tabs>
          <w:tab w:val="left" w:pos="0"/>
          <w:tab w:val="left" w:pos="567"/>
          <w:tab w:val="left" w:pos="851"/>
        </w:tabs>
        <w:spacing w:line="276" w:lineRule="auto"/>
        <w:ind w:left="426"/>
        <w:contextualSpacing/>
        <w:jc w:val="both"/>
        <w:rPr>
          <w:color w:val="00B050"/>
          <w:sz w:val="16"/>
          <w:szCs w:val="16"/>
        </w:rPr>
      </w:pPr>
    </w:p>
    <w:p w:rsidR="00356B8A" w:rsidRDefault="00356B8A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0C0C5D">
        <w:t>фізичній особі-підприємцю Солонин</w:t>
      </w:r>
      <w:r w:rsidR="0074252A">
        <w:t>ці</w:t>
      </w:r>
      <w:r w:rsidRPr="000C0C5D">
        <w:t xml:space="preserve"> Алл</w:t>
      </w:r>
      <w:r w:rsidR="0074252A">
        <w:t>і</w:t>
      </w:r>
      <w:r w:rsidRPr="000C0C5D">
        <w:t xml:space="preserve"> Олександрівн</w:t>
      </w:r>
      <w:r w:rsidR="0074252A">
        <w:t>і</w:t>
      </w:r>
      <w:r w:rsidRPr="000C0C5D">
        <w:t xml:space="preserve"> – </w:t>
      </w:r>
      <w:proofErr w:type="spellStart"/>
      <w:r w:rsidRPr="000C0C5D">
        <w:t>штендер</w:t>
      </w:r>
      <w:proofErr w:type="spellEnd"/>
      <w:r w:rsidR="00F47B8A">
        <w:t xml:space="preserve">, </w:t>
      </w:r>
      <w:r w:rsidRPr="000C0C5D">
        <w:t xml:space="preserve">вивіска </w:t>
      </w:r>
      <w:r w:rsidR="0074252A">
        <w:t>на</w:t>
      </w:r>
      <w:r w:rsidRPr="000C0C5D">
        <w:t xml:space="preserve"> вул. Руденка, 12/11;</w:t>
      </w:r>
    </w:p>
    <w:p w:rsidR="0074252A" w:rsidRPr="0074252A" w:rsidRDefault="0074252A" w:rsidP="0074252A">
      <w:pPr>
        <w:pStyle w:val="a5"/>
        <w:rPr>
          <w:sz w:val="16"/>
          <w:szCs w:val="16"/>
        </w:rPr>
      </w:pPr>
    </w:p>
    <w:p w:rsidR="00EF5BB1" w:rsidRDefault="00EB5AE2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5C65F0">
        <w:t>ф</w:t>
      </w:r>
      <w:r w:rsidR="0091460C" w:rsidRPr="005C65F0">
        <w:t xml:space="preserve">ізичній особі-підприємцю </w:t>
      </w:r>
      <w:r w:rsidR="00107791" w:rsidRPr="005C65F0">
        <w:t>Цапк</w:t>
      </w:r>
      <w:r w:rsidR="0074252A">
        <w:t>у</w:t>
      </w:r>
      <w:r w:rsidR="00107791" w:rsidRPr="005C65F0">
        <w:t xml:space="preserve"> Олександр</w:t>
      </w:r>
      <w:r w:rsidR="0074252A">
        <w:t>у</w:t>
      </w:r>
      <w:r w:rsidR="00107791" w:rsidRPr="005C65F0">
        <w:t xml:space="preserve"> Дмитрович</w:t>
      </w:r>
      <w:r w:rsidR="0074252A">
        <w:t>у</w:t>
      </w:r>
      <w:r w:rsidR="0044496B" w:rsidRPr="005C65F0">
        <w:t xml:space="preserve"> </w:t>
      </w:r>
      <w:r w:rsidR="0091460C" w:rsidRPr="005C65F0">
        <w:t xml:space="preserve">– </w:t>
      </w:r>
      <w:r w:rsidR="00107791" w:rsidRPr="005C65F0">
        <w:t>банер на фасаді будівлі</w:t>
      </w:r>
      <w:r w:rsidR="00F47B8A">
        <w:t>,</w:t>
      </w:r>
      <w:r w:rsidR="007176BD" w:rsidRPr="005C65F0">
        <w:t xml:space="preserve"> консоль </w:t>
      </w:r>
      <w:r w:rsidR="0074252A">
        <w:t>на</w:t>
      </w:r>
      <w:r w:rsidRPr="005C65F0">
        <w:t xml:space="preserve"> б</w:t>
      </w:r>
      <w:r w:rsidR="00F47B8A">
        <w:t>-</w:t>
      </w:r>
      <w:proofErr w:type="spellStart"/>
      <w:r w:rsidRPr="005C65F0">
        <w:t>р</w:t>
      </w:r>
      <w:r w:rsidR="0074252A">
        <w:t>і</w:t>
      </w:r>
      <w:proofErr w:type="spellEnd"/>
      <w:r w:rsidRPr="005C65F0">
        <w:t xml:space="preserve"> Шевченка, 22</w:t>
      </w:r>
      <w:r w:rsidR="0074252A">
        <w:t xml:space="preserve"> </w:t>
      </w:r>
      <w:r w:rsidRPr="005C65F0">
        <w:t>а;</w:t>
      </w:r>
    </w:p>
    <w:p w:rsidR="0074252A" w:rsidRPr="0074252A" w:rsidRDefault="0074252A" w:rsidP="0074252A">
      <w:pPr>
        <w:pStyle w:val="a5"/>
        <w:rPr>
          <w:sz w:val="16"/>
          <w:szCs w:val="16"/>
        </w:rPr>
      </w:pPr>
    </w:p>
    <w:p w:rsidR="00D0217F" w:rsidRDefault="00D0217F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5C65F0">
        <w:t xml:space="preserve">фізичній особі-підприємцю </w:t>
      </w:r>
      <w:proofErr w:type="spellStart"/>
      <w:r w:rsidR="00BC67C9">
        <w:t>Горбатк</w:t>
      </w:r>
      <w:r w:rsidR="0074252A">
        <w:t>у</w:t>
      </w:r>
      <w:proofErr w:type="spellEnd"/>
      <w:r w:rsidR="00BC67C9">
        <w:t xml:space="preserve"> </w:t>
      </w:r>
      <w:proofErr w:type="spellStart"/>
      <w:r w:rsidR="00BC67C9">
        <w:t>В</w:t>
      </w:r>
      <w:r>
        <w:t>ячеславу</w:t>
      </w:r>
      <w:proofErr w:type="spellEnd"/>
      <w:r>
        <w:t xml:space="preserve"> Івановичу</w:t>
      </w:r>
      <w:r w:rsidRPr="005C65F0">
        <w:t xml:space="preserve"> – банер на фасаді будівлі</w:t>
      </w:r>
      <w:r w:rsidR="00F47B8A">
        <w:t>,</w:t>
      </w:r>
      <w:r w:rsidRPr="005C65F0">
        <w:t xml:space="preserve"> консоль </w:t>
      </w:r>
      <w:r w:rsidR="0074252A">
        <w:t>на</w:t>
      </w:r>
      <w:r>
        <w:t xml:space="preserve"> вул. Горького, 112/1</w:t>
      </w:r>
      <w:r w:rsidRPr="005C65F0">
        <w:t>;</w:t>
      </w:r>
    </w:p>
    <w:p w:rsidR="0074252A" w:rsidRPr="0074252A" w:rsidRDefault="0074252A" w:rsidP="0074252A">
      <w:pPr>
        <w:pStyle w:val="a5"/>
        <w:rPr>
          <w:sz w:val="16"/>
          <w:szCs w:val="16"/>
        </w:rPr>
      </w:pPr>
    </w:p>
    <w:p w:rsidR="00BD48F1" w:rsidRDefault="00BD48F1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CC42B4">
        <w:t>фізичній особі-підприємцю Бойко Людмилі Вікторівні – банер на фасаді будівлі</w:t>
      </w:r>
      <w:r w:rsidR="00F47B8A">
        <w:t>,</w:t>
      </w:r>
      <w:r w:rsidRPr="00CC42B4">
        <w:t xml:space="preserve"> </w:t>
      </w:r>
      <w:proofErr w:type="spellStart"/>
      <w:r w:rsidRPr="00CC42B4">
        <w:t>штендер</w:t>
      </w:r>
      <w:proofErr w:type="spellEnd"/>
      <w:r w:rsidRPr="00CC42B4">
        <w:t xml:space="preserve"> </w:t>
      </w:r>
      <w:r w:rsidR="005D4ACE" w:rsidRPr="00CC42B4">
        <w:t>на</w:t>
      </w:r>
      <w:r w:rsidRPr="00CC42B4">
        <w:t xml:space="preserve"> вул. </w:t>
      </w:r>
      <w:proofErr w:type="spellStart"/>
      <w:r w:rsidRPr="00CC42B4">
        <w:t>Коржівськ</w:t>
      </w:r>
      <w:r w:rsidR="005D4ACE" w:rsidRPr="00CC42B4">
        <w:t>ій</w:t>
      </w:r>
      <w:proofErr w:type="spellEnd"/>
      <w:r w:rsidRPr="00CC42B4">
        <w:t>, 77;</w:t>
      </w:r>
    </w:p>
    <w:p w:rsidR="009A144F" w:rsidRDefault="009A144F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CC42B4">
        <w:lastRenderedPageBreak/>
        <w:t xml:space="preserve">фізичній особі-підприємцю </w:t>
      </w:r>
      <w:proofErr w:type="spellStart"/>
      <w:r w:rsidRPr="00CC42B4">
        <w:t>Батог</w:t>
      </w:r>
      <w:proofErr w:type="spellEnd"/>
      <w:r w:rsidRPr="00CC42B4">
        <w:t xml:space="preserve"> Жанні </w:t>
      </w:r>
      <w:r w:rsidR="00C7138C" w:rsidRPr="00CC42B4">
        <w:t>Володимирівні</w:t>
      </w:r>
      <w:r w:rsidRPr="00CC42B4">
        <w:t xml:space="preserve"> – рекламне оформлення вікон </w:t>
      </w:r>
      <w:r w:rsidR="00CC42B4" w:rsidRPr="00CC42B4">
        <w:t>на</w:t>
      </w:r>
      <w:r w:rsidRPr="00CC42B4">
        <w:t xml:space="preserve"> вул. Соборн</w:t>
      </w:r>
      <w:r w:rsidR="00CC42B4" w:rsidRPr="00CC42B4">
        <w:t>ій</w:t>
      </w:r>
      <w:r w:rsidRPr="00CC42B4">
        <w:t>, 4;</w:t>
      </w:r>
    </w:p>
    <w:p w:rsidR="00CC42B4" w:rsidRPr="00D76219" w:rsidRDefault="00CC42B4" w:rsidP="00CC42B4">
      <w:pPr>
        <w:pStyle w:val="a5"/>
        <w:rPr>
          <w:color w:val="00B050"/>
          <w:sz w:val="20"/>
          <w:szCs w:val="20"/>
        </w:rPr>
      </w:pPr>
    </w:p>
    <w:p w:rsidR="00BB793E" w:rsidRPr="00CC42B4" w:rsidRDefault="00BB793E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CC42B4">
        <w:t>фізичні</w:t>
      </w:r>
      <w:r w:rsidR="0081268A" w:rsidRPr="00CC42B4">
        <w:t xml:space="preserve">й особі-підприємцю </w:t>
      </w:r>
      <w:proofErr w:type="spellStart"/>
      <w:r w:rsidR="0081268A" w:rsidRPr="00CC42B4">
        <w:t>Бре</w:t>
      </w:r>
      <w:r w:rsidR="00CC42B4" w:rsidRPr="00CC42B4">
        <w:t>геді</w:t>
      </w:r>
      <w:proofErr w:type="spellEnd"/>
      <w:r w:rsidR="0081268A" w:rsidRPr="00CC42B4">
        <w:t xml:space="preserve"> </w:t>
      </w:r>
      <w:proofErr w:type="spellStart"/>
      <w:r w:rsidR="0081268A" w:rsidRPr="00CC42B4">
        <w:t>Л</w:t>
      </w:r>
      <w:r w:rsidRPr="00CC42B4">
        <w:t>ілі</w:t>
      </w:r>
      <w:r w:rsidR="00CC42B4" w:rsidRPr="00CC42B4">
        <w:t>і</w:t>
      </w:r>
      <w:proofErr w:type="spellEnd"/>
      <w:r w:rsidRPr="00CC42B4">
        <w:t xml:space="preserve"> </w:t>
      </w:r>
      <w:r w:rsidR="0081268A" w:rsidRPr="00CC42B4">
        <w:t>Володимирівн</w:t>
      </w:r>
      <w:r w:rsidR="00CC42B4" w:rsidRPr="00CC42B4">
        <w:t>і</w:t>
      </w:r>
      <w:r w:rsidRPr="00CC42B4">
        <w:t xml:space="preserve"> – банери на фасаді будівлі </w:t>
      </w:r>
      <w:r w:rsidR="00CC42B4" w:rsidRPr="00CC42B4">
        <w:t>на</w:t>
      </w:r>
      <w:r w:rsidRPr="00CC42B4">
        <w:t xml:space="preserve"> вул. </w:t>
      </w:r>
      <w:proofErr w:type="spellStart"/>
      <w:r w:rsidRPr="00CC42B4">
        <w:t>Коржівськ</w:t>
      </w:r>
      <w:r w:rsidR="00CC42B4" w:rsidRPr="00CC42B4">
        <w:t>ій</w:t>
      </w:r>
      <w:proofErr w:type="spellEnd"/>
      <w:r w:rsidRPr="00CC42B4">
        <w:t>, 77</w:t>
      </w:r>
      <w:r w:rsidR="00D76219">
        <w:t>/</w:t>
      </w:r>
      <w:r w:rsidRPr="00CC42B4">
        <w:t>13,</w:t>
      </w:r>
      <w:r w:rsidR="00CC42B4" w:rsidRPr="00CC42B4">
        <w:t xml:space="preserve"> </w:t>
      </w:r>
      <w:r w:rsidRPr="00CC42B4">
        <w:t>14;</w:t>
      </w:r>
    </w:p>
    <w:p w:rsidR="00CC42B4" w:rsidRPr="00D76219" w:rsidRDefault="00CC42B4" w:rsidP="00CC42B4">
      <w:pPr>
        <w:pStyle w:val="a5"/>
        <w:rPr>
          <w:color w:val="00B050"/>
          <w:sz w:val="20"/>
          <w:szCs w:val="20"/>
        </w:rPr>
      </w:pPr>
    </w:p>
    <w:p w:rsidR="00BD4A63" w:rsidRPr="00CC42B4" w:rsidRDefault="004D210A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CC42B4">
        <w:t>фізичній особі-підприємцю Коб</w:t>
      </w:r>
      <w:r w:rsidR="00CC42B4" w:rsidRPr="00CC42B4">
        <w:t>цю</w:t>
      </w:r>
      <w:r w:rsidRPr="00CC42B4">
        <w:t xml:space="preserve"> Юрію Володимировичу –</w:t>
      </w:r>
      <w:r w:rsidR="00C12466" w:rsidRPr="00CC42B4">
        <w:t xml:space="preserve"> </w:t>
      </w:r>
      <w:r w:rsidRPr="00CC42B4">
        <w:t xml:space="preserve">банер на фасаді будівлі </w:t>
      </w:r>
      <w:r w:rsidR="00CC42B4" w:rsidRPr="00CC42B4">
        <w:t>на</w:t>
      </w:r>
      <w:r w:rsidR="00D124C8" w:rsidRPr="00CC42B4">
        <w:t xml:space="preserve"> вул. Горького,</w:t>
      </w:r>
      <w:r w:rsidR="00D9760C" w:rsidRPr="00CC42B4">
        <w:t xml:space="preserve"> </w:t>
      </w:r>
      <w:r w:rsidR="00344355" w:rsidRPr="00CC42B4">
        <w:t>230;</w:t>
      </w:r>
    </w:p>
    <w:p w:rsidR="00CC42B4" w:rsidRPr="00D76219" w:rsidRDefault="00CC42B4" w:rsidP="00CC42B4">
      <w:pPr>
        <w:pStyle w:val="a5"/>
        <w:rPr>
          <w:color w:val="00B050"/>
          <w:sz w:val="20"/>
          <w:szCs w:val="20"/>
        </w:rPr>
      </w:pPr>
    </w:p>
    <w:p w:rsidR="008F41EA" w:rsidRPr="00A564B5" w:rsidRDefault="00AD3496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A564B5">
        <w:t>ф</w:t>
      </w:r>
      <w:r w:rsidR="00C63A83" w:rsidRPr="00A564B5">
        <w:t>ізичній особі-підприємцю Новак</w:t>
      </w:r>
      <w:r w:rsidR="00787281" w:rsidRPr="00A564B5">
        <w:t>у</w:t>
      </w:r>
      <w:r w:rsidR="00C63A83" w:rsidRPr="00A564B5">
        <w:t xml:space="preserve"> </w:t>
      </w:r>
      <w:r w:rsidRPr="00A564B5">
        <w:t>Олександру Миколайовичу</w:t>
      </w:r>
      <w:r w:rsidR="00F47B8A">
        <w:t xml:space="preserve"> </w:t>
      </w:r>
      <w:r w:rsidR="00787281" w:rsidRPr="00A564B5">
        <w:t>–</w:t>
      </w:r>
      <w:r w:rsidR="0028590E" w:rsidRPr="00A564B5">
        <w:t xml:space="preserve"> </w:t>
      </w:r>
      <w:proofErr w:type="spellStart"/>
      <w:r w:rsidR="00833560" w:rsidRPr="00A564B5">
        <w:t>штендер</w:t>
      </w:r>
      <w:proofErr w:type="spellEnd"/>
      <w:r w:rsidR="00833560" w:rsidRPr="00A564B5">
        <w:t xml:space="preserve"> </w:t>
      </w:r>
      <w:r w:rsidR="00787281" w:rsidRPr="00A564B5">
        <w:t>на</w:t>
      </w:r>
      <w:r w:rsidR="00833560" w:rsidRPr="00A564B5">
        <w:t xml:space="preserve"> вул. </w:t>
      </w:r>
      <w:r w:rsidR="00A169BE" w:rsidRPr="00A564B5">
        <w:t>Соборн</w:t>
      </w:r>
      <w:r w:rsidR="00787281" w:rsidRPr="00A564B5">
        <w:t>ій</w:t>
      </w:r>
      <w:r w:rsidR="00A169BE" w:rsidRPr="00A564B5">
        <w:t>,</w:t>
      </w:r>
      <w:r w:rsidR="00787281" w:rsidRPr="00A564B5">
        <w:t xml:space="preserve"> </w:t>
      </w:r>
      <w:r w:rsidR="00A169BE" w:rsidRPr="00A564B5">
        <w:t>7</w:t>
      </w:r>
      <w:r w:rsidR="00787281" w:rsidRPr="00A564B5">
        <w:t>,</w:t>
      </w:r>
      <w:r w:rsidR="00A169BE" w:rsidRPr="00A564B5">
        <w:t xml:space="preserve"> </w:t>
      </w:r>
      <w:proofErr w:type="spellStart"/>
      <w:r w:rsidR="00A169BE" w:rsidRPr="00A564B5">
        <w:t>штендер</w:t>
      </w:r>
      <w:proofErr w:type="spellEnd"/>
      <w:r w:rsidR="00A169BE" w:rsidRPr="00A564B5">
        <w:t xml:space="preserve"> </w:t>
      </w:r>
      <w:r w:rsidR="00787281" w:rsidRPr="00A564B5">
        <w:t>на</w:t>
      </w:r>
      <w:r w:rsidR="00A169BE" w:rsidRPr="00A564B5">
        <w:t xml:space="preserve"> вул.</w:t>
      </w:r>
      <w:r w:rsidR="00BD4A63" w:rsidRPr="00A564B5">
        <w:t xml:space="preserve"> </w:t>
      </w:r>
      <w:r w:rsidR="00A432A7" w:rsidRPr="00A564B5">
        <w:t>Соборн</w:t>
      </w:r>
      <w:r w:rsidR="00787281" w:rsidRPr="00A564B5">
        <w:t>ій</w:t>
      </w:r>
      <w:r w:rsidR="00A432A7" w:rsidRPr="00A564B5">
        <w:t>,</w:t>
      </w:r>
      <w:r w:rsidR="00787281" w:rsidRPr="00A564B5">
        <w:t xml:space="preserve"> </w:t>
      </w:r>
      <w:r w:rsidR="00A432A7" w:rsidRPr="00A564B5">
        <w:t>3;</w:t>
      </w:r>
    </w:p>
    <w:p w:rsidR="00CC42B4" w:rsidRPr="00D76219" w:rsidRDefault="00CC42B4" w:rsidP="00CC42B4">
      <w:pPr>
        <w:pStyle w:val="a5"/>
        <w:rPr>
          <w:color w:val="00B050"/>
          <w:sz w:val="20"/>
          <w:szCs w:val="20"/>
        </w:rPr>
      </w:pPr>
    </w:p>
    <w:p w:rsidR="00B8389E" w:rsidRPr="00A564B5" w:rsidRDefault="00B8389E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A564B5">
        <w:t xml:space="preserve">фізичній особі-підприємцю </w:t>
      </w:r>
      <w:proofErr w:type="spellStart"/>
      <w:r w:rsidRPr="00A564B5">
        <w:t>Брайко</w:t>
      </w:r>
      <w:proofErr w:type="spellEnd"/>
      <w:r w:rsidRPr="00A564B5">
        <w:t xml:space="preserve"> Наталії </w:t>
      </w:r>
      <w:r w:rsidR="009B0A99" w:rsidRPr="00A564B5">
        <w:t>Станіслав</w:t>
      </w:r>
      <w:r w:rsidR="008903A8" w:rsidRPr="00A564B5">
        <w:t>і</w:t>
      </w:r>
      <w:r w:rsidR="009B0A99" w:rsidRPr="00A564B5">
        <w:t>вні</w:t>
      </w:r>
      <w:r w:rsidRPr="00A564B5">
        <w:t xml:space="preserve"> –  </w:t>
      </w:r>
      <w:proofErr w:type="spellStart"/>
      <w:r w:rsidRPr="00A564B5">
        <w:t>штендер</w:t>
      </w:r>
      <w:proofErr w:type="spellEnd"/>
      <w:r w:rsidRPr="00A564B5">
        <w:t xml:space="preserve"> двосторонній</w:t>
      </w:r>
      <w:r w:rsidR="00405369" w:rsidRPr="00A564B5">
        <w:t xml:space="preserve"> </w:t>
      </w:r>
      <w:r w:rsidR="00A564B5" w:rsidRPr="00A564B5">
        <w:t>на</w:t>
      </w:r>
      <w:r w:rsidR="00405369" w:rsidRPr="00A564B5">
        <w:t xml:space="preserve"> вул. Соборн</w:t>
      </w:r>
      <w:r w:rsidR="00A564B5" w:rsidRPr="00A564B5">
        <w:t>ій</w:t>
      </w:r>
      <w:r w:rsidR="00405369" w:rsidRPr="00A564B5">
        <w:t>, 9</w:t>
      </w:r>
      <w:r w:rsidRPr="00A564B5">
        <w:t>;</w:t>
      </w:r>
    </w:p>
    <w:p w:rsidR="00A564B5" w:rsidRPr="00A564B5" w:rsidRDefault="00A564B5" w:rsidP="00A564B5">
      <w:pPr>
        <w:pStyle w:val="a5"/>
        <w:rPr>
          <w:color w:val="00B050"/>
          <w:sz w:val="16"/>
          <w:szCs w:val="16"/>
        </w:rPr>
      </w:pPr>
    </w:p>
    <w:p w:rsidR="00F1268A" w:rsidRDefault="0091460C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A564B5">
        <w:t xml:space="preserve"> </w:t>
      </w:r>
      <w:r w:rsidR="00F1268A" w:rsidRPr="00A564B5">
        <w:t xml:space="preserve">фізичній особі-підприємцю </w:t>
      </w:r>
      <w:proofErr w:type="spellStart"/>
      <w:r w:rsidR="00F1268A" w:rsidRPr="00A564B5">
        <w:t>Бриченко</w:t>
      </w:r>
      <w:proofErr w:type="spellEnd"/>
      <w:r w:rsidR="00F1268A" w:rsidRPr="00A564B5">
        <w:t xml:space="preserve"> Віталіні Сергіївні – вивіска, банер на фасаді будівлі </w:t>
      </w:r>
      <w:r w:rsidR="00A564B5" w:rsidRPr="00A564B5">
        <w:t xml:space="preserve">на </w:t>
      </w:r>
      <w:r w:rsidR="00F1268A" w:rsidRPr="00A564B5">
        <w:t>вул. Руденка, 11/3;</w:t>
      </w:r>
    </w:p>
    <w:p w:rsidR="00A564B5" w:rsidRPr="00A564B5" w:rsidRDefault="00A564B5" w:rsidP="00A564B5">
      <w:pPr>
        <w:pStyle w:val="a5"/>
        <w:rPr>
          <w:sz w:val="16"/>
          <w:szCs w:val="16"/>
        </w:rPr>
      </w:pPr>
    </w:p>
    <w:p w:rsidR="0091460C" w:rsidRPr="00A564B5" w:rsidRDefault="00C73601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A564B5">
        <w:t>ф</w:t>
      </w:r>
      <w:r w:rsidR="0051337F" w:rsidRPr="00A564B5">
        <w:t>ізичній особі-підприємц</w:t>
      </w:r>
      <w:r w:rsidR="00713765" w:rsidRPr="00A564B5">
        <w:t>ю Войтенк</w:t>
      </w:r>
      <w:r w:rsidR="00A564B5" w:rsidRPr="00A564B5">
        <w:t>у</w:t>
      </w:r>
      <w:r w:rsidR="00713765" w:rsidRPr="00A564B5">
        <w:t xml:space="preserve"> Олександру Петровичу </w:t>
      </w:r>
      <w:r w:rsidR="002C0CD4" w:rsidRPr="00A564B5">
        <w:t xml:space="preserve">– </w:t>
      </w:r>
      <w:r w:rsidR="002C0CD4" w:rsidRPr="00F47B8A">
        <w:t>банери н</w:t>
      </w:r>
      <w:r w:rsidR="002C0CD4" w:rsidRPr="00A564B5">
        <w:t xml:space="preserve">а фасаді будівлі </w:t>
      </w:r>
      <w:r w:rsidR="00A564B5" w:rsidRPr="00A564B5">
        <w:t xml:space="preserve">на </w:t>
      </w:r>
      <w:r w:rsidR="002C0CD4" w:rsidRPr="00A564B5">
        <w:t>вул</w:t>
      </w:r>
      <w:r w:rsidR="00610E8E">
        <w:t>.</w:t>
      </w:r>
      <w:r w:rsidR="002C0CD4" w:rsidRPr="00A564B5">
        <w:t xml:space="preserve"> </w:t>
      </w:r>
      <w:r w:rsidR="0051337F" w:rsidRPr="00A564B5">
        <w:t>Полтавськ</w:t>
      </w:r>
      <w:r w:rsidR="00A564B5" w:rsidRPr="00A564B5">
        <w:t>ій</w:t>
      </w:r>
      <w:r w:rsidR="0051337F" w:rsidRPr="00A564B5">
        <w:t>,</w:t>
      </w:r>
      <w:r w:rsidR="009D17F9" w:rsidRPr="00A564B5">
        <w:t xml:space="preserve"> </w:t>
      </w:r>
      <w:r w:rsidR="0051337F" w:rsidRPr="00A564B5">
        <w:t>41;</w:t>
      </w:r>
    </w:p>
    <w:p w:rsidR="00A564B5" w:rsidRPr="00D76219" w:rsidRDefault="00A564B5" w:rsidP="00A564B5">
      <w:pPr>
        <w:pStyle w:val="a5"/>
        <w:rPr>
          <w:color w:val="00B050"/>
          <w:sz w:val="16"/>
          <w:szCs w:val="16"/>
        </w:rPr>
      </w:pPr>
    </w:p>
    <w:p w:rsidR="003B7F90" w:rsidRPr="00610E8E" w:rsidRDefault="00C73601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610E8E">
        <w:t>ф</w:t>
      </w:r>
      <w:r w:rsidR="00B743A2" w:rsidRPr="00610E8E">
        <w:t xml:space="preserve">ізичній особі-підприємцю </w:t>
      </w:r>
      <w:r w:rsidR="008107DE" w:rsidRPr="00610E8E">
        <w:t xml:space="preserve">Кравець Ірині Володимирівні – панель на стіні будівлі </w:t>
      </w:r>
      <w:r w:rsidR="00610E8E" w:rsidRPr="00610E8E">
        <w:t>на</w:t>
      </w:r>
      <w:r w:rsidR="008107DE" w:rsidRPr="00610E8E">
        <w:t xml:space="preserve"> б</w:t>
      </w:r>
      <w:r w:rsidR="00610E8E" w:rsidRPr="00610E8E">
        <w:t>-</w:t>
      </w:r>
      <w:proofErr w:type="spellStart"/>
      <w:r w:rsidR="00610E8E" w:rsidRPr="00610E8E">
        <w:t>рі</w:t>
      </w:r>
      <w:proofErr w:type="spellEnd"/>
      <w:r w:rsidR="008107DE" w:rsidRPr="00610E8E">
        <w:t xml:space="preserve"> Шевченка, 15;</w:t>
      </w:r>
    </w:p>
    <w:p w:rsidR="00A564B5" w:rsidRPr="00D76219" w:rsidRDefault="00A564B5" w:rsidP="00A564B5">
      <w:pPr>
        <w:pStyle w:val="a5"/>
        <w:rPr>
          <w:color w:val="00B050"/>
          <w:sz w:val="22"/>
          <w:szCs w:val="22"/>
        </w:rPr>
      </w:pPr>
    </w:p>
    <w:p w:rsidR="005A5698" w:rsidRPr="00610E8E" w:rsidRDefault="003B7F90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610E8E">
        <w:t>фізичній особі-підприємцю Корол</w:t>
      </w:r>
      <w:r w:rsidR="00610E8E" w:rsidRPr="00610E8E">
        <w:t>ю</w:t>
      </w:r>
      <w:r w:rsidRPr="00610E8E">
        <w:t xml:space="preserve"> Євгенію Миколайовичу – вказівник на </w:t>
      </w:r>
      <w:r w:rsidR="00F47B8A">
        <w:t>опорі вуличного</w:t>
      </w:r>
      <w:r w:rsidRPr="00610E8E">
        <w:t xml:space="preserve"> освітлення</w:t>
      </w:r>
      <w:r w:rsidR="00A74111" w:rsidRPr="00610E8E">
        <w:t xml:space="preserve"> </w:t>
      </w:r>
      <w:r w:rsidR="00610E8E" w:rsidRPr="00610E8E">
        <w:t>на</w:t>
      </w:r>
      <w:r w:rsidR="00A74111" w:rsidRPr="00610E8E">
        <w:t xml:space="preserve"> б</w:t>
      </w:r>
      <w:r w:rsidR="00610E8E" w:rsidRPr="00610E8E">
        <w:t>-</w:t>
      </w:r>
      <w:proofErr w:type="spellStart"/>
      <w:r w:rsidR="00610E8E" w:rsidRPr="00610E8E">
        <w:t>рі</w:t>
      </w:r>
      <w:proofErr w:type="spellEnd"/>
      <w:r w:rsidR="00A74111" w:rsidRPr="00610E8E">
        <w:t xml:space="preserve"> Московськ</w:t>
      </w:r>
      <w:r w:rsidR="00610E8E" w:rsidRPr="00610E8E">
        <w:t>ому</w:t>
      </w:r>
      <w:r w:rsidR="00A74111" w:rsidRPr="00610E8E">
        <w:t>,</w:t>
      </w:r>
      <w:r w:rsidR="0069193D" w:rsidRPr="00610E8E">
        <w:t xml:space="preserve"> </w:t>
      </w:r>
      <w:r w:rsidR="00A74111" w:rsidRPr="00610E8E">
        <w:t>50;</w:t>
      </w:r>
    </w:p>
    <w:p w:rsidR="00610E8E" w:rsidRPr="00D76219" w:rsidRDefault="00610E8E" w:rsidP="00610E8E">
      <w:pPr>
        <w:pStyle w:val="a5"/>
        <w:rPr>
          <w:color w:val="00B050"/>
          <w:sz w:val="20"/>
          <w:szCs w:val="20"/>
        </w:rPr>
      </w:pPr>
    </w:p>
    <w:p w:rsidR="009C74EE" w:rsidRPr="00610E8E" w:rsidRDefault="00874279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610E8E">
        <w:t xml:space="preserve">фізичній особі-підприємцю </w:t>
      </w:r>
      <w:proofErr w:type="spellStart"/>
      <w:r w:rsidRPr="00610E8E">
        <w:t>Малік</w:t>
      </w:r>
      <w:proofErr w:type="spellEnd"/>
      <w:r w:rsidRPr="00610E8E">
        <w:t xml:space="preserve"> Людмилі Сергіївні – банер на фасаді будівлі </w:t>
      </w:r>
      <w:r w:rsidR="00610E8E" w:rsidRPr="00610E8E">
        <w:t>на</w:t>
      </w:r>
      <w:r w:rsidRPr="00610E8E">
        <w:t xml:space="preserve"> б</w:t>
      </w:r>
      <w:r w:rsidR="00610E8E" w:rsidRPr="00610E8E">
        <w:t>-</w:t>
      </w:r>
      <w:proofErr w:type="spellStart"/>
      <w:r w:rsidR="00F70FCB">
        <w:t>р</w:t>
      </w:r>
      <w:r w:rsidR="00610E8E" w:rsidRPr="00610E8E">
        <w:t>і</w:t>
      </w:r>
      <w:proofErr w:type="spellEnd"/>
      <w:r w:rsidRPr="00610E8E">
        <w:t xml:space="preserve"> Шевченка,</w:t>
      </w:r>
      <w:r w:rsidR="00610E8E" w:rsidRPr="00610E8E">
        <w:t xml:space="preserve"> </w:t>
      </w:r>
      <w:r w:rsidRPr="00610E8E">
        <w:t>31;</w:t>
      </w:r>
    </w:p>
    <w:p w:rsidR="00610E8E" w:rsidRPr="00D76219" w:rsidRDefault="00610E8E" w:rsidP="00610E8E">
      <w:pPr>
        <w:pStyle w:val="a5"/>
        <w:rPr>
          <w:sz w:val="20"/>
          <w:szCs w:val="20"/>
        </w:rPr>
      </w:pPr>
    </w:p>
    <w:p w:rsidR="00552464" w:rsidRPr="00610E8E" w:rsidRDefault="002559CD" w:rsidP="00AD3AAB">
      <w:pPr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</w:pPr>
      <w:r w:rsidRPr="00610E8E">
        <w:t>ф</w:t>
      </w:r>
      <w:r w:rsidR="00DE3CD8" w:rsidRPr="00610E8E">
        <w:t>ізичн</w:t>
      </w:r>
      <w:r w:rsidR="00610E8E" w:rsidRPr="00610E8E">
        <w:t>ій</w:t>
      </w:r>
      <w:r w:rsidR="00DE3CD8" w:rsidRPr="00610E8E">
        <w:t xml:space="preserve"> особ</w:t>
      </w:r>
      <w:r w:rsidR="00F70FCB">
        <w:t>і</w:t>
      </w:r>
      <w:r w:rsidR="00BB20A7" w:rsidRPr="00610E8E">
        <w:t>-підприєм</w:t>
      </w:r>
      <w:r w:rsidR="00610E8E" w:rsidRPr="00610E8E">
        <w:t>цю</w:t>
      </w:r>
      <w:r w:rsidR="00BB20A7" w:rsidRPr="00610E8E">
        <w:t xml:space="preserve"> </w:t>
      </w:r>
      <w:r w:rsidRPr="00610E8E">
        <w:t>Ковтун Наталі</w:t>
      </w:r>
      <w:r w:rsidR="00610E8E" w:rsidRPr="00610E8E">
        <w:t>ї</w:t>
      </w:r>
      <w:r w:rsidRPr="00610E8E">
        <w:t xml:space="preserve"> Василівн</w:t>
      </w:r>
      <w:r w:rsidR="00610E8E" w:rsidRPr="00610E8E">
        <w:t>и</w:t>
      </w:r>
      <w:r w:rsidRPr="00610E8E">
        <w:t xml:space="preserve"> </w:t>
      </w:r>
      <w:r w:rsidR="00E43676" w:rsidRPr="00610E8E">
        <w:t xml:space="preserve">– </w:t>
      </w:r>
      <w:proofErr w:type="spellStart"/>
      <w:r w:rsidR="00E43676" w:rsidRPr="00610E8E">
        <w:t>штендер</w:t>
      </w:r>
      <w:proofErr w:type="spellEnd"/>
      <w:r w:rsidR="00E43676" w:rsidRPr="00610E8E">
        <w:t xml:space="preserve"> </w:t>
      </w:r>
      <w:r w:rsidR="00610E8E" w:rsidRPr="00610E8E">
        <w:t>на</w:t>
      </w:r>
      <w:r w:rsidR="00E43676" w:rsidRPr="00610E8E">
        <w:t xml:space="preserve"> вул. Горького,</w:t>
      </w:r>
      <w:r w:rsidR="00610E8E" w:rsidRPr="00610E8E">
        <w:t xml:space="preserve"> </w:t>
      </w:r>
      <w:r w:rsidR="00E43676" w:rsidRPr="00610E8E">
        <w:t>149;</w:t>
      </w:r>
    </w:p>
    <w:p w:rsidR="00610E8E" w:rsidRPr="00D76219" w:rsidRDefault="00610E8E" w:rsidP="00610E8E">
      <w:pPr>
        <w:pStyle w:val="a5"/>
        <w:rPr>
          <w:color w:val="00B050"/>
          <w:sz w:val="20"/>
          <w:szCs w:val="20"/>
        </w:rPr>
      </w:pPr>
    </w:p>
    <w:p w:rsidR="004E25A9" w:rsidRPr="00610E8E" w:rsidRDefault="00610E8E" w:rsidP="00AD3AAB">
      <w:pPr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</w:pPr>
      <w:r w:rsidRPr="00610E8E">
        <w:t>фізичній особі-підприємцю</w:t>
      </w:r>
      <w:r w:rsidR="00990661" w:rsidRPr="00610E8E">
        <w:t xml:space="preserve"> Жук Ірин</w:t>
      </w:r>
      <w:r w:rsidRPr="00610E8E">
        <w:t>і</w:t>
      </w:r>
      <w:r w:rsidR="00990661" w:rsidRPr="00610E8E">
        <w:t xml:space="preserve"> Григорівн</w:t>
      </w:r>
      <w:r w:rsidRPr="00610E8E">
        <w:t>і</w:t>
      </w:r>
      <w:r w:rsidR="00F70FCB">
        <w:t xml:space="preserve"> </w:t>
      </w:r>
      <w:r w:rsidR="00990661" w:rsidRPr="00610E8E">
        <w:t xml:space="preserve">– </w:t>
      </w:r>
      <w:proofErr w:type="spellStart"/>
      <w:r w:rsidR="00990661" w:rsidRPr="00610E8E">
        <w:t>штендер</w:t>
      </w:r>
      <w:proofErr w:type="spellEnd"/>
      <w:r w:rsidR="00990661" w:rsidRPr="00610E8E">
        <w:t xml:space="preserve">, банер на фасаді будівлі </w:t>
      </w:r>
      <w:r w:rsidRPr="00610E8E">
        <w:t>на</w:t>
      </w:r>
      <w:r w:rsidR="00990661" w:rsidRPr="00610E8E">
        <w:t xml:space="preserve"> вул.</w:t>
      </w:r>
      <w:r w:rsidR="003F11EC" w:rsidRPr="00610E8E">
        <w:t xml:space="preserve"> </w:t>
      </w:r>
      <w:r w:rsidR="00990661" w:rsidRPr="00610E8E">
        <w:t>Руденка,</w:t>
      </w:r>
      <w:r w:rsidRPr="00610E8E">
        <w:t xml:space="preserve"> </w:t>
      </w:r>
      <w:r w:rsidR="00990661" w:rsidRPr="00610E8E">
        <w:t>12;</w:t>
      </w:r>
    </w:p>
    <w:p w:rsidR="00610E8E" w:rsidRPr="00D76219" w:rsidRDefault="00610E8E" w:rsidP="00610E8E">
      <w:pPr>
        <w:pStyle w:val="a5"/>
        <w:rPr>
          <w:color w:val="00B050"/>
          <w:sz w:val="20"/>
          <w:szCs w:val="20"/>
        </w:rPr>
      </w:pPr>
    </w:p>
    <w:p w:rsidR="00673D46" w:rsidRPr="00610E8E" w:rsidRDefault="004B1E1C" w:rsidP="00AD3AAB">
      <w:pPr>
        <w:numPr>
          <w:ilvl w:val="0"/>
          <w:numId w:val="4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</w:pPr>
      <w:r w:rsidRPr="00610E8E">
        <w:t>фізичній особі-підприємцю Спориш Юлії Олександрівні</w:t>
      </w:r>
      <w:r w:rsidR="00F70FCB">
        <w:t xml:space="preserve"> </w:t>
      </w:r>
      <w:r w:rsidRPr="00610E8E">
        <w:t xml:space="preserve">– </w:t>
      </w:r>
      <w:proofErr w:type="spellStart"/>
      <w:r w:rsidRPr="00610E8E">
        <w:t>штендер</w:t>
      </w:r>
      <w:proofErr w:type="spellEnd"/>
      <w:r w:rsidRPr="00610E8E">
        <w:t xml:space="preserve">, вивіска на фасаді будівлі </w:t>
      </w:r>
      <w:r w:rsidR="00610E8E" w:rsidRPr="00610E8E">
        <w:t>на</w:t>
      </w:r>
      <w:r w:rsidRPr="00610E8E">
        <w:t xml:space="preserve"> вул. </w:t>
      </w:r>
      <w:proofErr w:type="spellStart"/>
      <w:r w:rsidRPr="00610E8E">
        <w:t>Коржівськ</w:t>
      </w:r>
      <w:r w:rsidR="00610E8E" w:rsidRPr="00610E8E">
        <w:t>ій</w:t>
      </w:r>
      <w:proofErr w:type="spellEnd"/>
      <w:r w:rsidRPr="00610E8E">
        <w:t>,</w:t>
      </w:r>
      <w:r w:rsidR="00610E8E" w:rsidRPr="00610E8E">
        <w:t xml:space="preserve"> </w:t>
      </w:r>
      <w:r w:rsidRPr="00610E8E">
        <w:t>75;</w:t>
      </w:r>
    </w:p>
    <w:p w:rsidR="00610E8E" w:rsidRPr="00D76219" w:rsidRDefault="00610E8E" w:rsidP="00610E8E">
      <w:pPr>
        <w:pStyle w:val="a5"/>
        <w:rPr>
          <w:color w:val="00B050"/>
          <w:sz w:val="20"/>
          <w:szCs w:val="20"/>
        </w:rPr>
      </w:pPr>
    </w:p>
    <w:p w:rsidR="00B921FE" w:rsidRPr="00610E8E" w:rsidRDefault="00B921FE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610E8E">
        <w:t xml:space="preserve">фізичній особі-підприємцю Новгородському Миколі Юрійовичу – </w:t>
      </w:r>
      <w:r w:rsidRPr="00F70FCB">
        <w:t xml:space="preserve">банери на </w:t>
      </w:r>
      <w:r w:rsidRPr="00610E8E">
        <w:t xml:space="preserve">фасаді будівлі, вивіска  </w:t>
      </w:r>
      <w:r w:rsidR="00610E8E" w:rsidRPr="00610E8E">
        <w:t xml:space="preserve">на </w:t>
      </w:r>
      <w:r w:rsidRPr="00610E8E">
        <w:t>вул. Маяковського,</w:t>
      </w:r>
      <w:r w:rsidR="00610E8E" w:rsidRPr="00610E8E">
        <w:t xml:space="preserve"> </w:t>
      </w:r>
      <w:r w:rsidRPr="00610E8E">
        <w:t>73;</w:t>
      </w:r>
    </w:p>
    <w:p w:rsidR="00610E8E" w:rsidRPr="00D76219" w:rsidRDefault="00610E8E" w:rsidP="00610E8E">
      <w:pPr>
        <w:pStyle w:val="a5"/>
        <w:rPr>
          <w:color w:val="00B050"/>
          <w:sz w:val="20"/>
          <w:szCs w:val="20"/>
        </w:rPr>
      </w:pPr>
    </w:p>
    <w:p w:rsidR="00425BCC" w:rsidRPr="00610E8E" w:rsidRDefault="00155DA1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610E8E">
        <w:t xml:space="preserve">фізичній особі-підприємцю </w:t>
      </w:r>
      <w:proofErr w:type="spellStart"/>
      <w:r w:rsidRPr="00610E8E">
        <w:t>Пестенк</w:t>
      </w:r>
      <w:r w:rsidR="00610E8E" w:rsidRPr="00610E8E">
        <w:t>у</w:t>
      </w:r>
      <w:proofErr w:type="spellEnd"/>
      <w:r w:rsidRPr="00610E8E">
        <w:t xml:space="preserve"> Олександр</w:t>
      </w:r>
      <w:r w:rsidR="00610E8E" w:rsidRPr="00610E8E">
        <w:t>у</w:t>
      </w:r>
      <w:r w:rsidRPr="00610E8E">
        <w:t xml:space="preserve"> Олексійович</w:t>
      </w:r>
      <w:r w:rsidR="00610E8E" w:rsidRPr="00610E8E">
        <w:t>у</w:t>
      </w:r>
      <w:r w:rsidRPr="00610E8E">
        <w:t xml:space="preserve"> – вивіска на фасаді будівлі, рекламне</w:t>
      </w:r>
      <w:r w:rsidR="007A5154" w:rsidRPr="00610E8E">
        <w:t xml:space="preserve"> оформлення вікон </w:t>
      </w:r>
      <w:r w:rsidR="00610E8E" w:rsidRPr="00610E8E">
        <w:t>на</w:t>
      </w:r>
      <w:r w:rsidR="007A5154" w:rsidRPr="00610E8E">
        <w:t xml:space="preserve"> б</w:t>
      </w:r>
      <w:r w:rsidR="00610E8E" w:rsidRPr="00610E8E">
        <w:t>-</w:t>
      </w:r>
      <w:proofErr w:type="spellStart"/>
      <w:r w:rsidR="00610E8E" w:rsidRPr="00610E8E">
        <w:t>рі</w:t>
      </w:r>
      <w:proofErr w:type="spellEnd"/>
      <w:r w:rsidR="00610E8E" w:rsidRPr="00610E8E">
        <w:t xml:space="preserve"> </w:t>
      </w:r>
      <w:r w:rsidR="007A5154" w:rsidRPr="00610E8E">
        <w:t>М</w:t>
      </w:r>
      <w:r w:rsidRPr="00610E8E">
        <w:t>осковському, 5;</w:t>
      </w:r>
    </w:p>
    <w:p w:rsidR="00610E8E" w:rsidRPr="00D76219" w:rsidRDefault="00610E8E" w:rsidP="00610E8E">
      <w:pPr>
        <w:pStyle w:val="a5"/>
        <w:rPr>
          <w:color w:val="00B050"/>
          <w:sz w:val="20"/>
          <w:szCs w:val="20"/>
        </w:rPr>
      </w:pPr>
    </w:p>
    <w:p w:rsidR="00425BCC" w:rsidRPr="00F70FCB" w:rsidRDefault="00425BCC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F70FCB">
        <w:t xml:space="preserve">фізичній особі-підприємцю </w:t>
      </w:r>
      <w:r w:rsidRPr="00F70FCB">
        <w:rPr>
          <w:bCs/>
        </w:rPr>
        <w:t xml:space="preserve">Гайдай </w:t>
      </w:r>
      <w:r w:rsidR="009E3B13" w:rsidRPr="00F70FCB">
        <w:rPr>
          <w:bCs/>
        </w:rPr>
        <w:t>Оксані</w:t>
      </w:r>
      <w:r w:rsidRPr="00F70FCB">
        <w:rPr>
          <w:bCs/>
        </w:rPr>
        <w:t xml:space="preserve"> Володимирівні</w:t>
      </w:r>
      <w:r w:rsidRPr="00F70FCB">
        <w:t xml:space="preserve"> – банер на фасаді будівлі </w:t>
      </w:r>
      <w:r w:rsidR="00F47B8A" w:rsidRPr="00F70FCB">
        <w:t>на</w:t>
      </w:r>
      <w:r w:rsidRPr="00F70FCB">
        <w:t xml:space="preserve"> </w:t>
      </w:r>
      <w:r w:rsidR="009E3B13" w:rsidRPr="00F70FCB">
        <w:t>вул. Соборн</w:t>
      </w:r>
      <w:r w:rsidR="00F47B8A" w:rsidRPr="00F70FCB">
        <w:t>ій</w:t>
      </w:r>
      <w:r w:rsidR="009E3B13" w:rsidRPr="00F70FCB">
        <w:t>, 50/5</w:t>
      </w:r>
      <w:r w:rsidRPr="00F70FCB">
        <w:t>;</w:t>
      </w:r>
    </w:p>
    <w:p w:rsidR="00F47B8A" w:rsidRPr="00D76219" w:rsidRDefault="00F47B8A" w:rsidP="00F47B8A">
      <w:pPr>
        <w:pStyle w:val="a5"/>
        <w:rPr>
          <w:sz w:val="20"/>
          <w:szCs w:val="20"/>
        </w:rPr>
      </w:pPr>
    </w:p>
    <w:p w:rsidR="00895915" w:rsidRPr="00F70FCB" w:rsidRDefault="005B448C" w:rsidP="00AD3AAB">
      <w:pPr>
        <w:numPr>
          <w:ilvl w:val="0"/>
          <w:numId w:val="4"/>
        </w:numPr>
        <w:tabs>
          <w:tab w:val="left" w:pos="0"/>
          <w:tab w:val="left" w:pos="567"/>
          <w:tab w:val="left" w:pos="851"/>
        </w:tabs>
        <w:spacing w:line="276" w:lineRule="auto"/>
        <w:ind w:left="0" w:firstLine="426"/>
        <w:contextualSpacing/>
        <w:jc w:val="both"/>
      </w:pPr>
      <w:r w:rsidRPr="00F70FCB">
        <w:t xml:space="preserve">фізичній особі-підприємцю </w:t>
      </w:r>
      <w:proofErr w:type="spellStart"/>
      <w:r w:rsidRPr="00F70FCB">
        <w:rPr>
          <w:bCs/>
        </w:rPr>
        <w:t>Фаллаха</w:t>
      </w:r>
      <w:proofErr w:type="spellEnd"/>
      <w:r w:rsidRPr="00F70FCB">
        <w:rPr>
          <w:bCs/>
        </w:rPr>
        <w:t xml:space="preserve"> МХД </w:t>
      </w:r>
      <w:proofErr w:type="spellStart"/>
      <w:r w:rsidRPr="00F70FCB">
        <w:rPr>
          <w:bCs/>
        </w:rPr>
        <w:t>Башир</w:t>
      </w:r>
      <w:proofErr w:type="spellEnd"/>
      <w:r w:rsidR="00F70FCB" w:rsidRPr="00F70FCB">
        <w:rPr>
          <w:bCs/>
        </w:rPr>
        <w:t xml:space="preserve"> </w:t>
      </w:r>
      <w:r w:rsidRPr="00F70FCB">
        <w:t xml:space="preserve">– </w:t>
      </w:r>
      <w:proofErr w:type="spellStart"/>
      <w:r w:rsidRPr="00F70FCB">
        <w:t>штендер</w:t>
      </w:r>
      <w:proofErr w:type="spellEnd"/>
      <w:r w:rsidRPr="00F70FCB">
        <w:t xml:space="preserve"> </w:t>
      </w:r>
      <w:r w:rsidR="00F70FCB" w:rsidRPr="00F70FCB">
        <w:t xml:space="preserve">на </w:t>
      </w:r>
      <w:r w:rsidRPr="00F70FCB">
        <w:t>б</w:t>
      </w:r>
      <w:r w:rsidR="00F70FCB" w:rsidRPr="00F70FCB">
        <w:t>-</w:t>
      </w:r>
      <w:proofErr w:type="spellStart"/>
      <w:r w:rsidR="00F70FCB" w:rsidRPr="00F70FCB">
        <w:t>рі</w:t>
      </w:r>
      <w:proofErr w:type="spellEnd"/>
      <w:r w:rsidR="00F70FCB" w:rsidRPr="00F70FCB">
        <w:t xml:space="preserve"> </w:t>
      </w:r>
      <w:r w:rsidRPr="00F70FCB">
        <w:t>Свободи, 20.</w:t>
      </w:r>
    </w:p>
    <w:p w:rsidR="00E637ED" w:rsidRDefault="00E637ED" w:rsidP="00AD3AAB">
      <w:pPr>
        <w:spacing w:line="276" w:lineRule="auto"/>
        <w:ind w:left="720"/>
        <w:jc w:val="both"/>
        <w:rPr>
          <w:color w:val="00B050"/>
        </w:rPr>
      </w:pPr>
    </w:p>
    <w:p w:rsidR="00AA6021" w:rsidRPr="00F70FCB" w:rsidRDefault="00AA6021" w:rsidP="00F70FCB">
      <w:pPr>
        <w:pStyle w:val="a5"/>
        <w:numPr>
          <w:ilvl w:val="0"/>
          <w:numId w:val="1"/>
        </w:numPr>
        <w:spacing w:line="276" w:lineRule="auto"/>
        <w:ind w:left="0" w:firstLine="426"/>
        <w:jc w:val="both"/>
      </w:pPr>
      <w:r w:rsidRPr="00F70FCB">
        <w:lastRenderedPageBreak/>
        <w:t>Надати дозвіл на розміщення зовнішньої реклами терміном на рік:</w:t>
      </w:r>
    </w:p>
    <w:p w:rsidR="00AD3AAB" w:rsidRPr="0074252A" w:rsidRDefault="00AD3AAB" w:rsidP="00AD3AAB">
      <w:pPr>
        <w:pStyle w:val="a5"/>
        <w:spacing w:line="276" w:lineRule="auto"/>
        <w:ind w:left="360"/>
        <w:jc w:val="both"/>
        <w:rPr>
          <w:color w:val="00B050"/>
          <w:sz w:val="16"/>
          <w:szCs w:val="16"/>
        </w:rPr>
      </w:pPr>
    </w:p>
    <w:p w:rsidR="00AA6021" w:rsidRPr="00D76219" w:rsidRDefault="00AA6021" w:rsidP="00AD3AAB">
      <w:pPr>
        <w:pStyle w:val="a5"/>
        <w:numPr>
          <w:ilvl w:val="3"/>
          <w:numId w:val="5"/>
        </w:numPr>
        <w:tabs>
          <w:tab w:val="left" w:pos="0"/>
        </w:tabs>
        <w:spacing w:line="276" w:lineRule="auto"/>
        <w:ind w:left="0" w:firstLine="426"/>
        <w:jc w:val="both"/>
      </w:pPr>
      <w:r w:rsidRPr="00D76219">
        <w:t xml:space="preserve">фізичній особі-підприємцю Бойко Павлу Анатолійовичу – рекламне оформлення вікон, вивіска </w:t>
      </w:r>
      <w:r w:rsidR="00F70FCB" w:rsidRPr="00D76219">
        <w:t>на</w:t>
      </w:r>
      <w:r w:rsidRPr="00D76219">
        <w:t xml:space="preserve"> вул. Руденка, 3;</w:t>
      </w:r>
    </w:p>
    <w:p w:rsidR="00AD3AAB" w:rsidRPr="00D76219" w:rsidRDefault="00AD3AAB" w:rsidP="00AD3AAB">
      <w:pPr>
        <w:pStyle w:val="a5"/>
        <w:tabs>
          <w:tab w:val="left" w:pos="0"/>
        </w:tabs>
        <w:spacing w:line="276" w:lineRule="auto"/>
        <w:ind w:left="426"/>
        <w:jc w:val="both"/>
        <w:rPr>
          <w:sz w:val="16"/>
          <w:szCs w:val="16"/>
        </w:rPr>
      </w:pPr>
    </w:p>
    <w:p w:rsidR="00B554DE" w:rsidRPr="00D76219" w:rsidRDefault="00B554DE" w:rsidP="00AD3AAB">
      <w:pPr>
        <w:pStyle w:val="a5"/>
        <w:numPr>
          <w:ilvl w:val="3"/>
          <w:numId w:val="5"/>
        </w:numPr>
        <w:tabs>
          <w:tab w:val="left" w:pos="0"/>
          <w:tab w:val="left" w:pos="567"/>
        </w:tabs>
        <w:spacing w:line="276" w:lineRule="auto"/>
        <w:ind w:left="0" w:firstLine="426"/>
        <w:jc w:val="both"/>
      </w:pPr>
      <w:r w:rsidRPr="00D76219">
        <w:t xml:space="preserve">фізичній особі-підприємцю </w:t>
      </w:r>
      <w:proofErr w:type="spellStart"/>
      <w:r w:rsidRPr="00D76219">
        <w:t>Супонєвій</w:t>
      </w:r>
      <w:proofErr w:type="spellEnd"/>
      <w:r w:rsidRPr="00D76219">
        <w:t xml:space="preserve"> Любові Дмитрівні</w:t>
      </w:r>
      <w:r w:rsidR="00F70FCB" w:rsidRPr="00D76219">
        <w:t xml:space="preserve"> </w:t>
      </w:r>
      <w:r w:rsidRPr="00D76219">
        <w:t xml:space="preserve">– </w:t>
      </w:r>
      <w:proofErr w:type="spellStart"/>
      <w:r w:rsidRPr="00D76219">
        <w:t>штендер</w:t>
      </w:r>
      <w:proofErr w:type="spellEnd"/>
      <w:r w:rsidR="00F70FCB" w:rsidRPr="00D76219">
        <w:t>,</w:t>
      </w:r>
      <w:r w:rsidRPr="00D76219">
        <w:t xml:space="preserve"> настінн</w:t>
      </w:r>
      <w:r w:rsidR="00D76219" w:rsidRPr="00D76219">
        <w:t>ий</w:t>
      </w:r>
      <w:r w:rsidRPr="00D76219">
        <w:t xml:space="preserve"> щ</w:t>
      </w:r>
      <w:r w:rsidR="00375F5D" w:rsidRPr="00D76219">
        <w:t xml:space="preserve">ит </w:t>
      </w:r>
      <w:r w:rsidR="00D76219" w:rsidRPr="00D76219">
        <w:t>на б-</w:t>
      </w:r>
      <w:proofErr w:type="spellStart"/>
      <w:r w:rsidR="00D76219" w:rsidRPr="00D76219">
        <w:t>рі</w:t>
      </w:r>
      <w:proofErr w:type="spellEnd"/>
      <w:r w:rsidR="00375F5D" w:rsidRPr="00D76219">
        <w:t xml:space="preserve"> Шевченка, 67.</w:t>
      </w:r>
    </w:p>
    <w:p w:rsidR="00AA6021" w:rsidRDefault="00AA6021" w:rsidP="00AD3AAB">
      <w:pPr>
        <w:tabs>
          <w:tab w:val="left" w:pos="0"/>
        </w:tabs>
        <w:spacing w:line="276" w:lineRule="auto"/>
        <w:contextualSpacing/>
        <w:jc w:val="both"/>
        <w:rPr>
          <w:color w:val="00B050"/>
          <w:sz w:val="16"/>
          <w:szCs w:val="16"/>
        </w:rPr>
      </w:pPr>
    </w:p>
    <w:p w:rsidR="005D4ACE" w:rsidRPr="005D4ACE" w:rsidRDefault="005D4ACE" w:rsidP="005D4ACE">
      <w:pPr>
        <w:pStyle w:val="a5"/>
        <w:numPr>
          <w:ilvl w:val="0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bCs/>
        </w:rPr>
      </w:pPr>
      <w:r>
        <w:rPr>
          <w:bCs/>
        </w:rPr>
        <w:t xml:space="preserve">Власникам </w:t>
      </w:r>
      <w:r w:rsidRPr="005D4ACE">
        <w:rPr>
          <w:bCs/>
        </w:rPr>
        <w:t>реклами в межах історичного ареалу (</w:t>
      </w:r>
      <w:r w:rsidRPr="0074252A">
        <w:t>вул. Соборна, №№ 3, 50/5, вул. Руденка, №№ 3, 8</w:t>
      </w:r>
      <w:r w:rsidR="00D76219">
        <w:t xml:space="preserve"> </w:t>
      </w:r>
      <w:r w:rsidRPr="0074252A">
        <w:t>г, 11/3, 12, 12/11, б-р Шевченка, №№ 15, 31, 50, б-р Московський, 5)</w:t>
      </w:r>
      <w:r w:rsidRPr="005D4ACE">
        <w:rPr>
          <w:bCs/>
        </w:rPr>
        <w:t xml:space="preserve"> погод</w:t>
      </w:r>
      <w:r>
        <w:rPr>
          <w:bCs/>
        </w:rPr>
        <w:t>ити</w:t>
      </w:r>
      <w:r w:rsidRPr="005D4ACE">
        <w:rPr>
          <w:bCs/>
        </w:rPr>
        <w:t xml:space="preserve"> її розміщення у відповідному органі охорони культурної спадщини. </w:t>
      </w:r>
    </w:p>
    <w:p w:rsidR="005D4ACE" w:rsidRPr="0074252A" w:rsidRDefault="005D4ACE" w:rsidP="00AD3AAB">
      <w:pPr>
        <w:tabs>
          <w:tab w:val="left" w:pos="0"/>
        </w:tabs>
        <w:spacing w:line="276" w:lineRule="auto"/>
        <w:contextualSpacing/>
        <w:jc w:val="both"/>
        <w:rPr>
          <w:color w:val="00B050"/>
          <w:sz w:val="16"/>
          <w:szCs w:val="16"/>
        </w:rPr>
      </w:pPr>
    </w:p>
    <w:p w:rsidR="00AD3AAB" w:rsidRPr="0074252A" w:rsidRDefault="00AD3AAB" w:rsidP="0074252A">
      <w:pPr>
        <w:pStyle w:val="a5"/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426"/>
        <w:jc w:val="both"/>
        <w:rPr>
          <w:bCs/>
        </w:rPr>
      </w:pPr>
      <w:r w:rsidRPr="0074252A">
        <w:rPr>
          <w:bCs/>
        </w:rPr>
        <w:t>Комунальному підприємству «Архітектурно-планувальне бюро»:</w:t>
      </w:r>
    </w:p>
    <w:p w:rsidR="00AD3AAB" w:rsidRPr="0074252A" w:rsidRDefault="00AD3AAB" w:rsidP="00AD3AAB">
      <w:pPr>
        <w:pStyle w:val="a5"/>
        <w:ind w:left="0" w:firstLine="426"/>
        <w:rPr>
          <w:bCs/>
          <w:sz w:val="16"/>
          <w:szCs w:val="16"/>
        </w:rPr>
      </w:pPr>
    </w:p>
    <w:p w:rsidR="00AD3AAB" w:rsidRPr="0074252A" w:rsidRDefault="00AD3AAB" w:rsidP="00AD3AAB">
      <w:pPr>
        <w:numPr>
          <w:ilvl w:val="0"/>
          <w:numId w:val="6"/>
        </w:numPr>
        <w:tabs>
          <w:tab w:val="left" w:pos="0"/>
          <w:tab w:val="left" w:pos="567"/>
        </w:tabs>
        <w:spacing w:line="276" w:lineRule="auto"/>
        <w:ind w:left="0" w:firstLine="426"/>
        <w:contextualSpacing/>
        <w:jc w:val="both"/>
        <w:rPr>
          <w:bCs/>
        </w:rPr>
      </w:pPr>
      <w:r w:rsidRPr="0074252A">
        <w:rPr>
          <w:bCs/>
        </w:rPr>
        <w:t xml:space="preserve">забезпечити оформлення дозволів на розміщення зовнішньої реклами; </w:t>
      </w:r>
    </w:p>
    <w:p w:rsidR="00AD3AAB" w:rsidRPr="00844C4A" w:rsidRDefault="00AD3AAB" w:rsidP="00AD3AAB">
      <w:pPr>
        <w:tabs>
          <w:tab w:val="left" w:pos="0"/>
          <w:tab w:val="left" w:pos="567"/>
        </w:tabs>
        <w:spacing w:line="276" w:lineRule="auto"/>
        <w:ind w:firstLine="426"/>
        <w:contextualSpacing/>
        <w:jc w:val="both"/>
        <w:rPr>
          <w:bCs/>
          <w:sz w:val="16"/>
          <w:szCs w:val="16"/>
        </w:rPr>
      </w:pPr>
    </w:p>
    <w:p w:rsidR="00AD3AAB" w:rsidRPr="0074252A" w:rsidRDefault="00AD3AAB" w:rsidP="00AD3AAB">
      <w:pPr>
        <w:numPr>
          <w:ilvl w:val="0"/>
          <w:numId w:val="6"/>
        </w:numPr>
        <w:tabs>
          <w:tab w:val="left" w:pos="0"/>
          <w:tab w:val="left" w:pos="851"/>
        </w:tabs>
        <w:spacing w:line="276" w:lineRule="auto"/>
        <w:ind w:left="0" w:firstLine="426"/>
        <w:contextualSpacing/>
        <w:jc w:val="both"/>
        <w:rPr>
          <w:bCs/>
        </w:rPr>
      </w:pPr>
      <w:r w:rsidRPr="0074252A">
        <w:rPr>
          <w:bCs/>
        </w:rPr>
        <w:t>видати дозвіл на розміщення реклами в межах історичного ареалу (</w:t>
      </w:r>
      <w:r w:rsidRPr="0074252A">
        <w:t xml:space="preserve">вул. Соборна, </w:t>
      </w:r>
      <w:r w:rsidR="0074252A" w:rsidRPr="0074252A">
        <w:t xml:space="preserve">№№ </w:t>
      </w:r>
      <w:r w:rsidRPr="0074252A">
        <w:t xml:space="preserve">3, 50/5, вул. Руденка, </w:t>
      </w:r>
      <w:r w:rsidR="0074252A" w:rsidRPr="0074252A">
        <w:t xml:space="preserve">№№ </w:t>
      </w:r>
      <w:r w:rsidRPr="0074252A">
        <w:t>3, 8</w:t>
      </w:r>
      <w:r w:rsidR="00D76219">
        <w:t xml:space="preserve"> </w:t>
      </w:r>
      <w:r w:rsidRPr="0074252A">
        <w:t>г, 11/3, 12, 12/11, б</w:t>
      </w:r>
      <w:r w:rsidR="0074252A" w:rsidRPr="0074252A">
        <w:t>-</w:t>
      </w:r>
      <w:r w:rsidRPr="0074252A">
        <w:t xml:space="preserve">р Шевченка, </w:t>
      </w:r>
      <w:r w:rsidR="0074252A" w:rsidRPr="0074252A">
        <w:t xml:space="preserve">№№ </w:t>
      </w:r>
      <w:r w:rsidRPr="0074252A">
        <w:t>15, 31, 50, б</w:t>
      </w:r>
      <w:r w:rsidR="0074252A" w:rsidRPr="0074252A">
        <w:t>-</w:t>
      </w:r>
      <w:r w:rsidRPr="0074252A">
        <w:t>р Московський, 5)</w:t>
      </w:r>
      <w:r w:rsidRPr="0074252A">
        <w:rPr>
          <w:bCs/>
        </w:rPr>
        <w:t xml:space="preserve"> після погодження її розміщення власниками реклами у відповідному органі охорони культурної спадщини. </w:t>
      </w:r>
    </w:p>
    <w:p w:rsidR="00AD3AAB" w:rsidRPr="007C1CAF" w:rsidRDefault="00AD3AAB" w:rsidP="00AD3AAB">
      <w:pPr>
        <w:pStyle w:val="a5"/>
        <w:ind w:left="0" w:firstLine="426"/>
        <w:rPr>
          <w:bCs/>
          <w:sz w:val="16"/>
          <w:szCs w:val="16"/>
        </w:rPr>
      </w:pPr>
    </w:p>
    <w:p w:rsidR="00AD3AAB" w:rsidRPr="009144DB" w:rsidRDefault="00AD3AAB" w:rsidP="00AD3AAB">
      <w:pPr>
        <w:numPr>
          <w:ilvl w:val="0"/>
          <w:numId w:val="1"/>
        </w:numPr>
        <w:tabs>
          <w:tab w:val="left" w:pos="0"/>
          <w:tab w:val="left" w:pos="567"/>
        </w:tabs>
        <w:spacing w:line="276" w:lineRule="auto"/>
        <w:ind w:left="0" w:firstLine="426"/>
        <w:contextualSpacing/>
        <w:jc w:val="both"/>
        <w:rPr>
          <w:bCs/>
        </w:rPr>
      </w:pPr>
      <w:r w:rsidRPr="009144DB">
        <w:rPr>
          <w:bCs/>
        </w:rPr>
        <w:t xml:space="preserve">Управлінню житлово-комунального господарства укласти договори </w:t>
      </w:r>
      <w:r>
        <w:rPr>
          <w:bCs/>
        </w:rPr>
        <w:t>із</w:t>
      </w:r>
      <w:r w:rsidRPr="009144DB">
        <w:rPr>
          <w:bCs/>
        </w:rPr>
        <w:t xml:space="preserve"> власниками реклами</w:t>
      </w:r>
      <w:r>
        <w:rPr>
          <w:bCs/>
        </w:rPr>
        <w:t xml:space="preserve"> </w:t>
      </w:r>
      <w:r w:rsidRPr="009144DB">
        <w:rPr>
          <w:bCs/>
        </w:rPr>
        <w:t xml:space="preserve">забезпечити контроль за своєчасністю та повнотою його виконання, в разі невиконання – розірвати договір та ініціювати скасування цього рішення.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1F77" w:rsidRPr="00E12834" w:rsidRDefault="00811F77" w:rsidP="00AD3AAB">
      <w:pPr>
        <w:tabs>
          <w:tab w:val="left" w:pos="0"/>
        </w:tabs>
        <w:spacing w:line="276" w:lineRule="auto"/>
        <w:contextualSpacing/>
        <w:jc w:val="both"/>
      </w:pPr>
    </w:p>
    <w:p w:rsidR="005459D4" w:rsidRDefault="005459D4" w:rsidP="00AD3AAB">
      <w:pPr>
        <w:tabs>
          <w:tab w:val="left" w:pos="5190"/>
          <w:tab w:val="left" w:pos="7088"/>
        </w:tabs>
        <w:spacing w:line="276" w:lineRule="auto"/>
        <w:jc w:val="both"/>
      </w:pPr>
    </w:p>
    <w:p w:rsidR="00B964DF" w:rsidRDefault="00811F77" w:rsidP="00AD3AAB">
      <w:pPr>
        <w:tabs>
          <w:tab w:val="left" w:pos="5190"/>
          <w:tab w:val="left" w:pos="7088"/>
        </w:tabs>
        <w:spacing w:line="276" w:lineRule="auto"/>
        <w:jc w:val="both"/>
        <w:rPr>
          <w:b/>
        </w:rPr>
      </w:pPr>
      <w:r w:rsidRPr="00AD3AAB">
        <w:rPr>
          <w:b/>
        </w:rPr>
        <w:t>Міський голова</w:t>
      </w:r>
      <w:r w:rsidRPr="00AD3AAB">
        <w:rPr>
          <w:b/>
        </w:rPr>
        <w:tab/>
      </w:r>
      <w:r w:rsidR="00817C33" w:rsidRPr="00AD3AAB">
        <w:rPr>
          <w:b/>
        </w:rPr>
        <w:tab/>
      </w:r>
      <w:r w:rsidRPr="00AD3AAB">
        <w:rPr>
          <w:b/>
        </w:rPr>
        <w:tab/>
        <w:t xml:space="preserve">С.А. </w:t>
      </w:r>
      <w:proofErr w:type="spellStart"/>
      <w:r w:rsidRPr="00AD3AAB">
        <w:rPr>
          <w:b/>
        </w:rPr>
        <w:t>Салатун</w:t>
      </w:r>
      <w:proofErr w:type="spellEnd"/>
    </w:p>
    <w:sectPr w:rsidR="00B964DF" w:rsidSect="00AD3A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5A5"/>
    <w:multiLevelType w:val="hybridMultilevel"/>
    <w:tmpl w:val="1A5230B2"/>
    <w:lvl w:ilvl="0" w:tplc="04190011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332B"/>
    <w:multiLevelType w:val="hybridMultilevel"/>
    <w:tmpl w:val="F246EE7E"/>
    <w:lvl w:ilvl="0" w:tplc="5C42A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8F56A6"/>
    <w:multiLevelType w:val="hybridMultilevel"/>
    <w:tmpl w:val="E39089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22E42"/>
    <w:multiLevelType w:val="hybridMultilevel"/>
    <w:tmpl w:val="225EE65E"/>
    <w:lvl w:ilvl="0" w:tplc="5C42A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954604"/>
    <w:multiLevelType w:val="hybridMultilevel"/>
    <w:tmpl w:val="FB08218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491EF2"/>
    <w:multiLevelType w:val="hybridMultilevel"/>
    <w:tmpl w:val="D196FCFC"/>
    <w:lvl w:ilvl="0" w:tplc="5C42A3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43"/>
    <w:rsid w:val="00001DA2"/>
    <w:rsid w:val="00004C49"/>
    <w:rsid w:val="000166D6"/>
    <w:rsid w:val="00022B71"/>
    <w:rsid w:val="0002366E"/>
    <w:rsid w:val="00027D19"/>
    <w:rsid w:val="00032AD6"/>
    <w:rsid w:val="000426ED"/>
    <w:rsid w:val="000574F1"/>
    <w:rsid w:val="00086B4F"/>
    <w:rsid w:val="0009346F"/>
    <w:rsid w:val="00097BB9"/>
    <w:rsid w:val="00097EEA"/>
    <w:rsid w:val="000B51FA"/>
    <w:rsid w:val="000C0C5D"/>
    <w:rsid w:val="000C1652"/>
    <w:rsid w:val="000D2B0F"/>
    <w:rsid w:val="000D4C2C"/>
    <w:rsid w:val="00105B8E"/>
    <w:rsid w:val="00107791"/>
    <w:rsid w:val="00141DFE"/>
    <w:rsid w:val="001500F1"/>
    <w:rsid w:val="00155DA1"/>
    <w:rsid w:val="00157930"/>
    <w:rsid w:val="001A3528"/>
    <w:rsid w:val="001B1EB2"/>
    <w:rsid w:val="001B7650"/>
    <w:rsid w:val="001D3B90"/>
    <w:rsid w:val="001F433A"/>
    <w:rsid w:val="001F7B33"/>
    <w:rsid w:val="00201281"/>
    <w:rsid w:val="0020144F"/>
    <w:rsid w:val="00224C49"/>
    <w:rsid w:val="00233491"/>
    <w:rsid w:val="0023390F"/>
    <w:rsid w:val="002363ED"/>
    <w:rsid w:val="002372F8"/>
    <w:rsid w:val="00241E8A"/>
    <w:rsid w:val="00244F96"/>
    <w:rsid w:val="00250B9D"/>
    <w:rsid w:val="002559CD"/>
    <w:rsid w:val="00257022"/>
    <w:rsid w:val="002652C0"/>
    <w:rsid w:val="0026589E"/>
    <w:rsid w:val="002678ED"/>
    <w:rsid w:val="00276802"/>
    <w:rsid w:val="0027786D"/>
    <w:rsid w:val="0028590E"/>
    <w:rsid w:val="002A0997"/>
    <w:rsid w:val="002A3388"/>
    <w:rsid w:val="002B5B56"/>
    <w:rsid w:val="002C0CD4"/>
    <w:rsid w:val="002D092A"/>
    <w:rsid w:val="002D3631"/>
    <w:rsid w:val="002E2F38"/>
    <w:rsid w:val="002E51A7"/>
    <w:rsid w:val="00303B39"/>
    <w:rsid w:val="00304303"/>
    <w:rsid w:val="00306E2B"/>
    <w:rsid w:val="00320B82"/>
    <w:rsid w:val="00331242"/>
    <w:rsid w:val="00335404"/>
    <w:rsid w:val="003371C2"/>
    <w:rsid w:val="00344355"/>
    <w:rsid w:val="00345F87"/>
    <w:rsid w:val="003467DB"/>
    <w:rsid w:val="00350A0E"/>
    <w:rsid w:val="00351F6E"/>
    <w:rsid w:val="00356B8A"/>
    <w:rsid w:val="00372DBA"/>
    <w:rsid w:val="00373BA2"/>
    <w:rsid w:val="00375F5D"/>
    <w:rsid w:val="003837CD"/>
    <w:rsid w:val="00385C66"/>
    <w:rsid w:val="00393450"/>
    <w:rsid w:val="0039576E"/>
    <w:rsid w:val="003A0C3A"/>
    <w:rsid w:val="003A64A7"/>
    <w:rsid w:val="003B2A25"/>
    <w:rsid w:val="003B30FF"/>
    <w:rsid w:val="003B4880"/>
    <w:rsid w:val="003B4C29"/>
    <w:rsid w:val="003B7F90"/>
    <w:rsid w:val="003F0753"/>
    <w:rsid w:val="003F11EC"/>
    <w:rsid w:val="00405369"/>
    <w:rsid w:val="00410401"/>
    <w:rsid w:val="00425BCC"/>
    <w:rsid w:val="004267FD"/>
    <w:rsid w:val="00436B0F"/>
    <w:rsid w:val="0044496B"/>
    <w:rsid w:val="00446BAA"/>
    <w:rsid w:val="00451ED6"/>
    <w:rsid w:val="004577BF"/>
    <w:rsid w:val="00463A34"/>
    <w:rsid w:val="00467C64"/>
    <w:rsid w:val="00473756"/>
    <w:rsid w:val="00474DB3"/>
    <w:rsid w:val="004851DA"/>
    <w:rsid w:val="0048670B"/>
    <w:rsid w:val="00487738"/>
    <w:rsid w:val="004919E5"/>
    <w:rsid w:val="00495E4B"/>
    <w:rsid w:val="0049643F"/>
    <w:rsid w:val="004B1E1C"/>
    <w:rsid w:val="004B761D"/>
    <w:rsid w:val="004D210A"/>
    <w:rsid w:val="004E25A9"/>
    <w:rsid w:val="004E59CB"/>
    <w:rsid w:val="004F6071"/>
    <w:rsid w:val="004F6BCD"/>
    <w:rsid w:val="0051337F"/>
    <w:rsid w:val="00533FD0"/>
    <w:rsid w:val="005459D4"/>
    <w:rsid w:val="00552464"/>
    <w:rsid w:val="00565469"/>
    <w:rsid w:val="00566291"/>
    <w:rsid w:val="005821B8"/>
    <w:rsid w:val="005A5698"/>
    <w:rsid w:val="005A7D51"/>
    <w:rsid w:val="005B448C"/>
    <w:rsid w:val="005B5BD8"/>
    <w:rsid w:val="005C5C3C"/>
    <w:rsid w:val="005C65F0"/>
    <w:rsid w:val="005D3206"/>
    <w:rsid w:val="005D4ACE"/>
    <w:rsid w:val="005E6D16"/>
    <w:rsid w:val="00601321"/>
    <w:rsid w:val="00610E8E"/>
    <w:rsid w:val="00625C4C"/>
    <w:rsid w:val="00636218"/>
    <w:rsid w:val="00673BB5"/>
    <w:rsid w:val="00673D46"/>
    <w:rsid w:val="00675C4D"/>
    <w:rsid w:val="00685E0F"/>
    <w:rsid w:val="00687C98"/>
    <w:rsid w:val="0069193D"/>
    <w:rsid w:val="00696472"/>
    <w:rsid w:val="006B2A55"/>
    <w:rsid w:val="006D7E59"/>
    <w:rsid w:val="006E2B33"/>
    <w:rsid w:val="00705659"/>
    <w:rsid w:val="00713765"/>
    <w:rsid w:val="007176BD"/>
    <w:rsid w:val="007211BC"/>
    <w:rsid w:val="007258AD"/>
    <w:rsid w:val="00736128"/>
    <w:rsid w:val="0074252A"/>
    <w:rsid w:val="00744D86"/>
    <w:rsid w:val="00766B7D"/>
    <w:rsid w:val="00771166"/>
    <w:rsid w:val="00771540"/>
    <w:rsid w:val="007868FD"/>
    <w:rsid w:val="00787281"/>
    <w:rsid w:val="00796A35"/>
    <w:rsid w:val="007A1388"/>
    <w:rsid w:val="007A2FF7"/>
    <w:rsid w:val="007A5154"/>
    <w:rsid w:val="007B7EBE"/>
    <w:rsid w:val="007C2A50"/>
    <w:rsid w:val="007C5203"/>
    <w:rsid w:val="007D18FC"/>
    <w:rsid w:val="007E34A6"/>
    <w:rsid w:val="007E4ED1"/>
    <w:rsid w:val="00800349"/>
    <w:rsid w:val="00805BE4"/>
    <w:rsid w:val="008107DE"/>
    <w:rsid w:val="00811F77"/>
    <w:rsid w:val="0081268A"/>
    <w:rsid w:val="008137E7"/>
    <w:rsid w:val="00815A0F"/>
    <w:rsid w:val="00815E34"/>
    <w:rsid w:val="00817C33"/>
    <w:rsid w:val="0082137F"/>
    <w:rsid w:val="00825531"/>
    <w:rsid w:val="008255EB"/>
    <w:rsid w:val="00832811"/>
    <w:rsid w:val="00833560"/>
    <w:rsid w:val="00843CBB"/>
    <w:rsid w:val="00847D88"/>
    <w:rsid w:val="00865573"/>
    <w:rsid w:val="00874279"/>
    <w:rsid w:val="008903A8"/>
    <w:rsid w:val="00890659"/>
    <w:rsid w:val="00895915"/>
    <w:rsid w:val="008B4195"/>
    <w:rsid w:val="008C28EE"/>
    <w:rsid w:val="008C2B81"/>
    <w:rsid w:val="008C35B7"/>
    <w:rsid w:val="008C6AF8"/>
    <w:rsid w:val="008E094F"/>
    <w:rsid w:val="008F41EA"/>
    <w:rsid w:val="00910910"/>
    <w:rsid w:val="0091460C"/>
    <w:rsid w:val="00915772"/>
    <w:rsid w:val="00923051"/>
    <w:rsid w:val="00927F1C"/>
    <w:rsid w:val="00942E8F"/>
    <w:rsid w:val="00955C04"/>
    <w:rsid w:val="00960701"/>
    <w:rsid w:val="00964245"/>
    <w:rsid w:val="00977983"/>
    <w:rsid w:val="009826FA"/>
    <w:rsid w:val="00990661"/>
    <w:rsid w:val="00995626"/>
    <w:rsid w:val="009A144F"/>
    <w:rsid w:val="009A6C53"/>
    <w:rsid w:val="009B0A99"/>
    <w:rsid w:val="009B4361"/>
    <w:rsid w:val="009C51CE"/>
    <w:rsid w:val="009C74EE"/>
    <w:rsid w:val="009C76DD"/>
    <w:rsid w:val="009D17F9"/>
    <w:rsid w:val="009D621D"/>
    <w:rsid w:val="009D6E2F"/>
    <w:rsid w:val="009E0243"/>
    <w:rsid w:val="009E3B13"/>
    <w:rsid w:val="009E4A9E"/>
    <w:rsid w:val="009F0812"/>
    <w:rsid w:val="009F6B23"/>
    <w:rsid w:val="00A023B8"/>
    <w:rsid w:val="00A169BE"/>
    <w:rsid w:val="00A3171A"/>
    <w:rsid w:val="00A42B22"/>
    <w:rsid w:val="00A432A7"/>
    <w:rsid w:val="00A564B5"/>
    <w:rsid w:val="00A6481F"/>
    <w:rsid w:val="00A74111"/>
    <w:rsid w:val="00A91FC7"/>
    <w:rsid w:val="00AA6021"/>
    <w:rsid w:val="00AB3D27"/>
    <w:rsid w:val="00AB4C00"/>
    <w:rsid w:val="00AC3A89"/>
    <w:rsid w:val="00AC3EEC"/>
    <w:rsid w:val="00AD1B5A"/>
    <w:rsid w:val="00AD2511"/>
    <w:rsid w:val="00AD3496"/>
    <w:rsid w:val="00AD3AAB"/>
    <w:rsid w:val="00AD5429"/>
    <w:rsid w:val="00AE0C86"/>
    <w:rsid w:val="00AF3B11"/>
    <w:rsid w:val="00AF4EFB"/>
    <w:rsid w:val="00B067B5"/>
    <w:rsid w:val="00B30D64"/>
    <w:rsid w:val="00B51A03"/>
    <w:rsid w:val="00B5503D"/>
    <w:rsid w:val="00B554DE"/>
    <w:rsid w:val="00B636BA"/>
    <w:rsid w:val="00B66FF4"/>
    <w:rsid w:val="00B743A2"/>
    <w:rsid w:val="00B80FC9"/>
    <w:rsid w:val="00B8389E"/>
    <w:rsid w:val="00B921FE"/>
    <w:rsid w:val="00B949D5"/>
    <w:rsid w:val="00B964DF"/>
    <w:rsid w:val="00BA2511"/>
    <w:rsid w:val="00BB20A7"/>
    <w:rsid w:val="00BB793E"/>
    <w:rsid w:val="00BC67C9"/>
    <w:rsid w:val="00BD1097"/>
    <w:rsid w:val="00BD48F1"/>
    <w:rsid w:val="00BD4A63"/>
    <w:rsid w:val="00BE138F"/>
    <w:rsid w:val="00BF51C6"/>
    <w:rsid w:val="00BF57CF"/>
    <w:rsid w:val="00C122FE"/>
    <w:rsid w:val="00C12466"/>
    <w:rsid w:val="00C2470A"/>
    <w:rsid w:val="00C2509D"/>
    <w:rsid w:val="00C34611"/>
    <w:rsid w:val="00C62CFD"/>
    <w:rsid w:val="00C63A83"/>
    <w:rsid w:val="00C65581"/>
    <w:rsid w:val="00C7138C"/>
    <w:rsid w:val="00C71B4D"/>
    <w:rsid w:val="00C73601"/>
    <w:rsid w:val="00C842F8"/>
    <w:rsid w:val="00C9095E"/>
    <w:rsid w:val="00CA2806"/>
    <w:rsid w:val="00CB05C5"/>
    <w:rsid w:val="00CB200B"/>
    <w:rsid w:val="00CB2667"/>
    <w:rsid w:val="00CC42B4"/>
    <w:rsid w:val="00CC4EEA"/>
    <w:rsid w:val="00CC6265"/>
    <w:rsid w:val="00CE31C8"/>
    <w:rsid w:val="00CE53F8"/>
    <w:rsid w:val="00CE7829"/>
    <w:rsid w:val="00D0217F"/>
    <w:rsid w:val="00D03E11"/>
    <w:rsid w:val="00D04D95"/>
    <w:rsid w:val="00D10112"/>
    <w:rsid w:val="00D124C8"/>
    <w:rsid w:val="00D20AD7"/>
    <w:rsid w:val="00D242F6"/>
    <w:rsid w:val="00D25343"/>
    <w:rsid w:val="00D46046"/>
    <w:rsid w:val="00D723C4"/>
    <w:rsid w:val="00D76219"/>
    <w:rsid w:val="00D85AA2"/>
    <w:rsid w:val="00D903D9"/>
    <w:rsid w:val="00D9760C"/>
    <w:rsid w:val="00DB3EBC"/>
    <w:rsid w:val="00DC3253"/>
    <w:rsid w:val="00DD1F8C"/>
    <w:rsid w:val="00DD52D6"/>
    <w:rsid w:val="00DD79CA"/>
    <w:rsid w:val="00DE3CD8"/>
    <w:rsid w:val="00DF73F4"/>
    <w:rsid w:val="00DF79D5"/>
    <w:rsid w:val="00E12834"/>
    <w:rsid w:val="00E22539"/>
    <w:rsid w:val="00E3638A"/>
    <w:rsid w:val="00E4096E"/>
    <w:rsid w:val="00E432BD"/>
    <w:rsid w:val="00E43676"/>
    <w:rsid w:val="00E62786"/>
    <w:rsid w:val="00E637ED"/>
    <w:rsid w:val="00E81B7F"/>
    <w:rsid w:val="00E8414B"/>
    <w:rsid w:val="00E8454A"/>
    <w:rsid w:val="00EB5AE2"/>
    <w:rsid w:val="00EB65D4"/>
    <w:rsid w:val="00EC3BBD"/>
    <w:rsid w:val="00EC514F"/>
    <w:rsid w:val="00EC57FE"/>
    <w:rsid w:val="00ED06A7"/>
    <w:rsid w:val="00ED5A1A"/>
    <w:rsid w:val="00EF5BB1"/>
    <w:rsid w:val="00F01F0E"/>
    <w:rsid w:val="00F1268A"/>
    <w:rsid w:val="00F1354A"/>
    <w:rsid w:val="00F21B23"/>
    <w:rsid w:val="00F2426E"/>
    <w:rsid w:val="00F2545B"/>
    <w:rsid w:val="00F273A2"/>
    <w:rsid w:val="00F47B8A"/>
    <w:rsid w:val="00F63053"/>
    <w:rsid w:val="00F70FCB"/>
    <w:rsid w:val="00F76C89"/>
    <w:rsid w:val="00FA11C2"/>
    <w:rsid w:val="00FA592C"/>
    <w:rsid w:val="00FC2282"/>
    <w:rsid w:val="00FC36CC"/>
    <w:rsid w:val="00FC40D1"/>
    <w:rsid w:val="00FC5CD9"/>
    <w:rsid w:val="00FD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7365A-3DDF-41A1-8506-A399BAD4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1460C"/>
    <w:pPr>
      <w:keepNext/>
      <w:spacing w:line="360" w:lineRule="auto"/>
      <w:jc w:val="both"/>
      <w:outlineLvl w:val="0"/>
    </w:pPr>
    <w:rPr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460C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146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60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List Paragraph"/>
    <w:basedOn w:val="a"/>
    <w:uiPriority w:val="34"/>
    <w:qFormat/>
    <w:rsid w:val="00960701"/>
    <w:pPr>
      <w:ind w:left="720"/>
      <w:contextualSpacing/>
    </w:pPr>
  </w:style>
  <w:style w:type="table" w:styleId="a6">
    <w:name w:val="Table Grid"/>
    <w:basedOn w:val="a1"/>
    <w:uiPriority w:val="59"/>
    <w:rsid w:val="00AD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8143-33A8-4C05-A74B-9FAA1913F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3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13</cp:revision>
  <cp:lastPrinted>2017-12-18T12:02:00Z</cp:lastPrinted>
  <dcterms:created xsi:type="dcterms:W3CDTF">2017-10-13T11:56:00Z</dcterms:created>
  <dcterms:modified xsi:type="dcterms:W3CDTF">2017-12-21T08:17:00Z</dcterms:modified>
</cp:coreProperties>
</file>