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A" w:rsidRDefault="0024776A" w:rsidP="0024776A">
      <w:pPr>
        <w:rPr>
          <w:b/>
          <w:noProof/>
          <w:lang w:val="ru-RU"/>
        </w:rPr>
      </w:pPr>
      <w:r>
        <w:rPr>
          <w:b/>
          <w:noProof/>
          <w:lang w:val="ru-RU"/>
        </w:rPr>
        <w:t>ПРОЕКТ РІШЕННЯ ВИКОНАВЧОГО КОМІТЕТУ РОМЕНСЬКОЇ МІСЬКОЇ РАДИ</w:t>
      </w:r>
    </w:p>
    <w:p w:rsidR="0024776A" w:rsidRDefault="0024776A" w:rsidP="0024776A">
      <w:pPr>
        <w:rPr>
          <w:b/>
          <w:noProof/>
          <w:lang w:val="ru-RU"/>
        </w:rPr>
      </w:pPr>
    </w:p>
    <w:p w:rsidR="0024776A" w:rsidRDefault="0024776A" w:rsidP="0024776A">
      <w:r>
        <w:rPr>
          <w:b/>
          <w:noProof/>
          <w:lang w:val="ru-RU"/>
        </w:rPr>
        <w:t>Дата розгляду: 20.11.2013</w:t>
      </w:r>
    </w:p>
    <w:p w:rsidR="0024776A" w:rsidRDefault="0024776A"/>
    <w:tbl>
      <w:tblPr>
        <w:tblW w:w="0" w:type="auto"/>
        <w:tblLook w:val="04A0"/>
      </w:tblPr>
      <w:tblGrid>
        <w:gridCol w:w="5353"/>
        <w:gridCol w:w="4218"/>
      </w:tblGrid>
      <w:tr w:rsidR="0024776A" w:rsidTr="000A4041">
        <w:tc>
          <w:tcPr>
            <w:tcW w:w="5353" w:type="dxa"/>
            <w:hideMark/>
          </w:tcPr>
          <w:p w:rsidR="0024776A" w:rsidRDefault="0024776A" w:rsidP="000A4041">
            <w:pPr>
              <w:jc w:val="both"/>
              <w:rPr>
                <w:b/>
              </w:rPr>
            </w:pPr>
            <w:r>
              <w:rPr>
                <w:b/>
              </w:rPr>
              <w:t xml:space="preserve">Про передачу на утримання та обслуговування </w:t>
            </w:r>
            <w:proofErr w:type="spellStart"/>
            <w:r>
              <w:rPr>
                <w:b/>
              </w:rPr>
              <w:t>КП</w:t>
            </w:r>
            <w:proofErr w:type="spellEnd"/>
            <w:r>
              <w:rPr>
                <w:b/>
              </w:rPr>
              <w:t xml:space="preserve"> «Житло-Експлуатація» житловий будинок за адресою: вул. Горького, 119  в м. Ромни</w:t>
            </w:r>
          </w:p>
        </w:tc>
        <w:tc>
          <w:tcPr>
            <w:tcW w:w="4218" w:type="dxa"/>
          </w:tcPr>
          <w:p w:rsidR="0024776A" w:rsidRDefault="0024776A" w:rsidP="000A4041">
            <w:pPr>
              <w:jc w:val="both"/>
              <w:rPr>
                <w:b/>
              </w:rPr>
            </w:pPr>
          </w:p>
        </w:tc>
      </w:tr>
    </w:tbl>
    <w:p w:rsidR="0024776A" w:rsidRPr="00CE402C" w:rsidRDefault="0024776A" w:rsidP="0024776A">
      <w:pPr>
        <w:rPr>
          <w:b/>
          <w:bCs/>
        </w:rPr>
      </w:pPr>
    </w:p>
    <w:p w:rsidR="0024776A" w:rsidRDefault="0024776A" w:rsidP="0024776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4185D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C4185D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sz w:val="24"/>
          <w:szCs w:val="24"/>
          <w:lang w:val="uk-UA"/>
        </w:rPr>
        <w:t xml:space="preserve"> пункту 1 частини а) </w:t>
      </w:r>
      <w:r w:rsidRPr="00C4185D">
        <w:rPr>
          <w:rFonts w:ascii="Times New Roman" w:hAnsi="Times New Roman"/>
          <w:sz w:val="24"/>
          <w:szCs w:val="24"/>
          <w:lang w:val="uk-UA"/>
        </w:rPr>
        <w:t>ст</w:t>
      </w:r>
      <w:r>
        <w:rPr>
          <w:rFonts w:ascii="Times New Roman" w:hAnsi="Times New Roman"/>
          <w:sz w:val="24"/>
          <w:szCs w:val="24"/>
          <w:lang w:val="uk-UA"/>
        </w:rPr>
        <w:t xml:space="preserve">атті </w:t>
      </w:r>
      <w:r w:rsidRPr="00C4185D">
        <w:rPr>
          <w:rFonts w:ascii="Times New Roman" w:hAnsi="Times New Roman"/>
          <w:sz w:val="24"/>
          <w:szCs w:val="24"/>
          <w:lang w:val="uk-UA"/>
        </w:rPr>
        <w:t>30 Закону України «Про мі</w:t>
      </w:r>
      <w:r>
        <w:rPr>
          <w:rFonts w:ascii="Times New Roman" w:hAnsi="Times New Roman"/>
          <w:sz w:val="24"/>
          <w:szCs w:val="24"/>
          <w:lang w:val="uk-UA"/>
        </w:rPr>
        <w:t>сцеве самоврядування в Україні»,</w:t>
      </w:r>
      <w:r w:rsidRPr="00C4185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колективного звернення власників квартир багатоквартирного житлового будинку по вул. Горького, 119 </w:t>
      </w:r>
    </w:p>
    <w:p w:rsidR="0024776A" w:rsidRDefault="0024776A" w:rsidP="0024776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76A" w:rsidRDefault="0024776A" w:rsidP="0024776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C4185D">
        <w:rPr>
          <w:rFonts w:ascii="Times New Roman" w:hAnsi="Times New Roman"/>
          <w:sz w:val="24"/>
          <w:szCs w:val="24"/>
          <w:lang w:val="uk-UA"/>
        </w:rPr>
        <w:t>:</w:t>
      </w:r>
    </w:p>
    <w:p w:rsidR="0024776A" w:rsidRDefault="0024776A" w:rsidP="0024776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76A" w:rsidRDefault="0024776A" w:rsidP="002477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Передати на утримання та обслуговування комунальному підприємству «Житло-Експлуатація» житловий будинок за адресою: вул. Горького, 119 в м. Ромни.</w:t>
      </w:r>
    </w:p>
    <w:p w:rsidR="0024776A" w:rsidRDefault="0024776A" w:rsidP="0024776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76A" w:rsidRDefault="0024776A" w:rsidP="002477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Голові правління ОСББ «Горького 119» (Іванченко Л.В.) забезпечити передачу технічної документації будинку по вул. Горького, 119 директору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«Житло-Експлуатація» 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Андрієвському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О.В.).</w:t>
      </w:r>
    </w:p>
    <w:p w:rsidR="0024776A" w:rsidRDefault="0024776A" w:rsidP="0024776A">
      <w:pPr>
        <w:pStyle w:val="a4"/>
      </w:pPr>
    </w:p>
    <w:p w:rsidR="0024776A" w:rsidRDefault="0024776A" w:rsidP="002477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8D2C04">
        <w:rPr>
          <w:rFonts w:ascii="Times New Roman" w:hAnsi="Times New Roman"/>
          <w:sz w:val="24"/>
          <w:szCs w:val="24"/>
          <w:lang w:val="uk-UA"/>
        </w:rPr>
        <w:t>Вважати таким, що втратило чинність рішення виконавчого комітету м</w:t>
      </w:r>
      <w:r>
        <w:rPr>
          <w:rFonts w:ascii="Times New Roman" w:hAnsi="Times New Roman"/>
          <w:sz w:val="24"/>
          <w:szCs w:val="24"/>
          <w:lang w:val="uk-UA"/>
        </w:rPr>
        <w:t>іської ради від 21.03.2012</w:t>
      </w:r>
      <w:r w:rsidRPr="008D2C04">
        <w:rPr>
          <w:rFonts w:ascii="Times New Roman" w:hAnsi="Times New Roman"/>
          <w:sz w:val="24"/>
          <w:szCs w:val="24"/>
          <w:lang w:val="uk-UA"/>
        </w:rPr>
        <w:t xml:space="preserve"> № 55 «Про передачу на утримання та обслуговування житлового будинку за адресою: вул. Горького, 119, м. Ромни»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4776A" w:rsidRDefault="0024776A" w:rsidP="0024776A">
      <w:pPr>
        <w:pStyle w:val="a4"/>
      </w:pPr>
    </w:p>
    <w:p w:rsidR="0024776A" w:rsidRDefault="0024776A" w:rsidP="002477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Ворону С.Ю.</w:t>
      </w:r>
    </w:p>
    <w:p w:rsidR="0024776A" w:rsidRDefault="0024776A" w:rsidP="0024776A">
      <w:pPr>
        <w:pStyle w:val="a4"/>
      </w:pPr>
    </w:p>
    <w:p w:rsidR="0024776A" w:rsidRDefault="0024776A" w:rsidP="0024776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76A" w:rsidRDefault="0024776A" w:rsidP="0024776A">
      <w:pPr>
        <w:jc w:val="both"/>
        <w:rPr>
          <w:b/>
        </w:rPr>
      </w:pPr>
      <w:r>
        <w:rPr>
          <w:b/>
        </w:rPr>
        <w:t>Розробник: начальник Головного управління міського господарства І.О. Яременко</w:t>
      </w:r>
    </w:p>
    <w:p w:rsidR="0024776A" w:rsidRDefault="0024776A" w:rsidP="0024776A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76A" w:rsidRDefault="0024776A" w:rsidP="0024776A"/>
    <w:p w:rsidR="000B5C27" w:rsidRDefault="000B5C27"/>
    <w:sectPr w:rsidR="000B5C27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321C1"/>
    <w:multiLevelType w:val="hybridMultilevel"/>
    <w:tmpl w:val="AFA6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6A"/>
    <w:rsid w:val="000205D5"/>
    <w:rsid w:val="000B5C27"/>
    <w:rsid w:val="0024776A"/>
    <w:rsid w:val="0085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4776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76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No Spacing"/>
    <w:uiPriority w:val="1"/>
    <w:qFormat/>
    <w:rsid w:val="002477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47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7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76A"/>
    <w:rPr>
      <w:rFonts w:ascii="Tahoma" w:eastAsia="Times New Roman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2013-11-01T12:06:00Z</dcterms:created>
  <dcterms:modified xsi:type="dcterms:W3CDTF">2013-11-01T12:07:00Z</dcterms:modified>
</cp:coreProperties>
</file>