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16" w:rsidRPr="004E7947" w:rsidRDefault="00537316" w:rsidP="00F20953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537316" w:rsidRPr="004E7947" w:rsidRDefault="00537316" w:rsidP="00F2095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Pr="004E7947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537316" w:rsidRPr="004E7947" w:rsidRDefault="00537316" w:rsidP="00F20953">
      <w:pPr>
        <w:spacing w:line="276" w:lineRule="auto"/>
        <w:rPr>
          <w:rFonts w:ascii="Times New Roman" w:hAnsi="Times New Roman"/>
          <w:b/>
          <w:bCs/>
          <w:sz w:val="18"/>
          <w:szCs w:val="18"/>
        </w:rPr>
      </w:pPr>
      <w:r w:rsidRPr="004E794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0A0"/>
      </w:tblPr>
      <w:tblGrid>
        <w:gridCol w:w="3277"/>
        <w:gridCol w:w="3260"/>
        <w:gridCol w:w="3260"/>
      </w:tblGrid>
      <w:tr w:rsidR="00537316" w:rsidRPr="004E7947" w:rsidTr="00C70D01">
        <w:tc>
          <w:tcPr>
            <w:tcW w:w="3284" w:type="dxa"/>
          </w:tcPr>
          <w:p w:rsidR="00537316" w:rsidRPr="004E7947" w:rsidRDefault="00537316" w:rsidP="00C70D01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розгляду:16.04</w:t>
            </w:r>
            <w:r w:rsidRPr="004E79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.2014 </w:t>
            </w:r>
            <w:r w:rsidRPr="004E794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</w:tcPr>
          <w:p w:rsidR="00537316" w:rsidRPr="004E7947" w:rsidRDefault="00537316" w:rsidP="00C70D0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</w:tcPr>
          <w:p w:rsidR="00537316" w:rsidRPr="004E7947" w:rsidRDefault="00537316" w:rsidP="00C70D01">
            <w:pPr>
              <w:spacing w:line="276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537316" w:rsidRPr="004E7947" w:rsidRDefault="00537316" w:rsidP="00F20953">
      <w:pPr>
        <w:spacing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0A0"/>
      </w:tblPr>
      <w:tblGrid>
        <w:gridCol w:w="5070"/>
        <w:gridCol w:w="4501"/>
      </w:tblGrid>
      <w:tr w:rsidR="00537316" w:rsidRPr="004E7947" w:rsidTr="00C70D01">
        <w:tc>
          <w:tcPr>
            <w:tcW w:w="5070" w:type="dxa"/>
          </w:tcPr>
          <w:p w:rsidR="00537316" w:rsidRPr="004E7947" w:rsidRDefault="00537316" w:rsidP="00C70D0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947">
              <w:rPr>
                <w:rFonts w:ascii="Times New Roman" w:hAnsi="Times New Roman"/>
                <w:b/>
                <w:sz w:val="24"/>
                <w:szCs w:val="24"/>
              </w:rPr>
              <w:t xml:space="preserve">Про усунення порушень, виявлених ревізією </w:t>
            </w:r>
            <w:r w:rsidRPr="004E7947">
              <w:rPr>
                <w:rFonts w:ascii="Times New Roman" w:hAnsi="Times New Roman"/>
                <w:b/>
                <w:bCs/>
                <w:sz w:val="24"/>
                <w:szCs w:val="24"/>
              </w:rPr>
              <w:t>фінансово – господарської діяльності Комунального підприємства «Чисте місто» Роменської міської ради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7947">
              <w:rPr>
                <w:rFonts w:ascii="Times New Roman" w:hAnsi="Times New Roman"/>
                <w:b/>
                <w:sz w:val="24"/>
                <w:szCs w:val="28"/>
              </w:rPr>
              <w:t>за період з 01.11.2011 по 30.11.2013</w:t>
            </w:r>
          </w:p>
          <w:p w:rsidR="00537316" w:rsidRPr="004E7947" w:rsidRDefault="00537316" w:rsidP="00C70D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537316" w:rsidRPr="004E7947" w:rsidRDefault="00537316" w:rsidP="00C70D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316" w:rsidRPr="004E7947" w:rsidRDefault="00537316" w:rsidP="00F20953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537316" w:rsidRPr="00071500" w:rsidRDefault="00537316" w:rsidP="00F2095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7947">
        <w:rPr>
          <w:rFonts w:ascii="Times New Roman" w:hAnsi="Times New Roman"/>
          <w:sz w:val="24"/>
          <w:szCs w:val="24"/>
        </w:rPr>
        <w:t xml:space="preserve">      Відповідно до</w:t>
      </w:r>
      <w:r>
        <w:rPr>
          <w:rFonts w:ascii="Times New Roman" w:hAnsi="Times New Roman"/>
          <w:sz w:val="24"/>
          <w:szCs w:val="24"/>
        </w:rPr>
        <w:t xml:space="preserve"> підпункту 1, 2 пункту «а»</w:t>
      </w:r>
      <w:r w:rsidRPr="004E7947">
        <w:rPr>
          <w:rFonts w:ascii="Times New Roman" w:hAnsi="Times New Roman"/>
          <w:sz w:val="24"/>
          <w:szCs w:val="24"/>
        </w:rPr>
        <w:t xml:space="preserve"> статті </w:t>
      </w:r>
      <w:r>
        <w:rPr>
          <w:rFonts w:ascii="Times New Roman" w:hAnsi="Times New Roman"/>
          <w:sz w:val="24"/>
          <w:szCs w:val="24"/>
        </w:rPr>
        <w:t>29</w:t>
      </w:r>
      <w:r w:rsidRPr="004E7947">
        <w:rPr>
          <w:rFonts w:ascii="Times New Roman" w:hAnsi="Times New Roman"/>
          <w:sz w:val="24"/>
          <w:szCs w:val="24"/>
        </w:rPr>
        <w:t xml:space="preserve"> Закону України «Про міс</w:t>
      </w:r>
      <w:r>
        <w:rPr>
          <w:rFonts w:ascii="Times New Roman" w:hAnsi="Times New Roman"/>
          <w:sz w:val="24"/>
          <w:szCs w:val="24"/>
        </w:rPr>
        <w:t>цеве самоврядування в Україні»,</w:t>
      </w:r>
      <w:r w:rsidRPr="004E794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071500">
        <w:rPr>
          <w:rFonts w:ascii="Times New Roman" w:hAnsi="Times New Roman"/>
          <w:sz w:val="24"/>
          <w:szCs w:val="24"/>
        </w:rPr>
        <w:t>з метою забезпечення неухильного дотримання фінансово-господарської дисципліни, обліку та звітності пр</w:t>
      </w:r>
      <w:r>
        <w:rPr>
          <w:rFonts w:ascii="Times New Roman" w:hAnsi="Times New Roman"/>
          <w:sz w:val="24"/>
          <w:szCs w:val="24"/>
        </w:rPr>
        <w:t>и використанні обігових коштів п</w:t>
      </w:r>
      <w:r w:rsidRPr="00071500">
        <w:rPr>
          <w:rFonts w:ascii="Times New Roman" w:hAnsi="Times New Roman"/>
          <w:sz w:val="24"/>
          <w:szCs w:val="24"/>
        </w:rPr>
        <w:t>ідприємства, комунального майна, належним і своєчасним відшкодуванням зайво проведених витрат в КП «Чисте місто»</w:t>
      </w:r>
    </w:p>
    <w:p w:rsidR="00537316" w:rsidRDefault="00537316" w:rsidP="00F2095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316" w:rsidRPr="00071500" w:rsidRDefault="00537316" w:rsidP="00F2095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500">
        <w:rPr>
          <w:rFonts w:ascii="Times New Roman" w:hAnsi="Times New Roman"/>
          <w:color w:val="000000"/>
          <w:sz w:val="24"/>
          <w:szCs w:val="24"/>
        </w:rPr>
        <w:t>ВИКОНАВЧИЙ КОМІТЕТ МІСЬКОЇ РАДИ ВИРІШИВ:</w:t>
      </w:r>
    </w:p>
    <w:p w:rsidR="00537316" w:rsidRDefault="00537316" w:rsidP="00B20F49">
      <w:pPr>
        <w:tabs>
          <w:tab w:val="left" w:pos="720"/>
        </w:tabs>
        <w:spacing w:line="276" w:lineRule="auto"/>
        <w:jc w:val="both"/>
        <w:rPr>
          <w:bCs/>
          <w:sz w:val="24"/>
          <w:szCs w:val="28"/>
        </w:rPr>
      </w:pPr>
    </w:p>
    <w:p w:rsidR="00537316" w:rsidRPr="00B20F49" w:rsidRDefault="00537316" w:rsidP="00B20F49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ind w:hanging="436"/>
        <w:jc w:val="both"/>
        <w:rPr>
          <w:bCs/>
          <w:sz w:val="24"/>
          <w:szCs w:val="28"/>
        </w:rPr>
      </w:pPr>
      <w:r w:rsidRPr="00B20F49">
        <w:rPr>
          <w:sz w:val="24"/>
          <w:szCs w:val="28"/>
        </w:rPr>
        <w:t xml:space="preserve">Директору </w:t>
      </w:r>
      <w:r w:rsidRPr="00B20F49">
        <w:rPr>
          <w:bCs/>
          <w:sz w:val="24"/>
          <w:szCs w:val="28"/>
        </w:rPr>
        <w:t>КП «Чисте місто» Оганесяну М.С.:</w:t>
      </w:r>
    </w:p>
    <w:p w:rsidR="00537316" w:rsidRPr="003E273A" w:rsidRDefault="00537316" w:rsidP="00B20F49">
      <w:pPr>
        <w:pStyle w:val="ListParagraph"/>
        <w:tabs>
          <w:tab w:val="left" w:pos="0"/>
          <w:tab w:val="left" w:pos="567"/>
        </w:tabs>
        <w:overflowPunct/>
        <w:autoSpaceDE/>
        <w:autoSpaceDN/>
        <w:adjustRightInd/>
        <w:spacing w:line="276" w:lineRule="auto"/>
        <w:ind w:left="284"/>
        <w:jc w:val="both"/>
        <w:rPr>
          <w:sz w:val="16"/>
          <w:szCs w:val="16"/>
        </w:rPr>
      </w:pPr>
    </w:p>
    <w:p w:rsidR="00537316" w:rsidRDefault="00537316" w:rsidP="00B20F49">
      <w:pPr>
        <w:pStyle w:val="ListParagraph"/>
        <w:numPr>
          <w:ilvl w:val="0"/>
          <w:numId w:val="3"/>
        </w:numPr>
        <w:tabs>
          <w:tab w:val="left" w:pos="0"/>
          <w:tab w:val="left" w:pos="567"/>
        </w:tabs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8"/>
        </w:rPr>
        <w:t>п</w:t>
      </w:r>
      <w:r w:rsidRPr="004E7947">
        <w:rPr>
          <w:bCs/>
          <w:sz w:val="24"/>
          <w:szCs w:val="28"/>
        </w:rPr>
        <w:t>ровести глибокий аналіз допущених фінансових п</w:t>
      </w:r>
      <w:r>
        <w:rPr>
          <w:bCs/>
          <w:sz w:val="24"/>
          <w:szCs w:val="28"/>
        </w:rPr>
        <w:t>орушень та до</w:t>
      </w:r>
      <w:r w:rsidRPr="004E7947">
        <w:rPr>
          <w:bCs/>
          <w:sz w:val="24"/>
          <w:szCs w:val="28"/>
        </w:rPr>
        <w:t xml:space="preserve"> 23 квітня 2014 року розробити дієві заходи по усуненню виявлених порушень та недоліків, викладених в акті ревізії.</w:t>
      </w:r>
      <w:r>
        <w:rPr>
          <w:sz w:val="24"/>
          <w:szCs w:val="24"/>
        </w:rPr>
        <w:t>;</w:t>
      </w:r>
    </w:p>
    <w:p w:rsidR="00537316" w:rsidRPr="003E273A" w:rsidRDefault="00537316" w:rsidP="00B20F49">
      <w:pPr>
        <w:pStyle w:val="ListParagraph"/>
        <w:tabs>
          <w:tab w:val="left" w:pos="0"/>
          <w:tab w:val="left" w:pos="567"/>
        </w:tabs>
        <w:overflowPunct/>
        <w:autoSpaceDE/>
        <w:autoSpaceDN/>
        <w:adjustRightInd/>
        <w:spacing w:line="276" w:lineRule="auto"/>
        <w:ind w:left="284"/>
        <w:jc w:val="both"/>
        <w:rPr>
          <w:sz w:val="16"/>
          <w:szCs w:val="16"/>
        </w:rPr>
      </w:pPr>
    </w:p>
    <w:p w:rsidR="00537316" w:rsidRPr="00B20F49" w:rsidRDefault="00537316" w:rsidP="00B20F49">
      <w:pPr>
        <w:pStyle w:val="ListParagraph"/>
        <w:numPr>
          <w:ilvl w:val="0"/>
          <w:numId w:val="3"/>
        </w:numPr>
        <w:tabs>
          <w:tab w:val="left" w:pos="0"/>
          <w:tab w:val="left" w:pos="567"/>
        </w:tabs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 w:rsidRPr="00974F8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4E7947">
        <w:rPr>
          <w:bCs/>
          <w:sz w:val="24"/>
          <w:szCs w:val="28"/>
        </w:rPr>
        <w:t>о 23 квітня 2014 року вжити заходи до повного відшкодування незаконних витрат та нестач,</w:t>
      </w:r>
      <w:r w:rsidRPr="004E7947">
        <w:rPr>
          <w:sz w:val="24"/>
          <w:szCs w:val="28"/>
        </w:rPr>
        <w:t xml:space="preserve"> що призвели до збитків </w:t>
      </w:r>
      <w:r w:rsidRPr="004E7947">
        <w:rPr>
          <w:bCs/>
          <w:sz w:val="24"/>
          <w:szCs w:val="28"/>
        </w:rPr>
        <w:t>та забезпечити відшкодування недоотриманих фінансових ресурсів</w:t>
      </w:r>
      <w:r>
        <w:rPr>
          <w:bCs/>
          <w:sz w:val="24"/>
          <w:szCs w:val="28"/>
        </w:rPr>
        <w:t>;</w:t>
      </w:r>
    </w:p>
    <w:p w:rsidR="00537316" w:rsidRPr="00B20F49" w:rsidRDefault="00537316" w:rsidP="00B20F49">
      <w:pPr>
        <w:pStyle w:val="ListParagraph"/>
        <w:rPr>
          <w:sz w:val="16"/>
          <w:szCs w:val="24"/>
        </w:rPr>
      </w:pPr>
    </w:p>
    <w:p w:rsidR="00537316" w:rsidRPr="00B20F49" w:rsidRDefault="00537316" w:rsidP="00B20F49">
      <w:pPr>
        <w:pStyle w:val="ListParagraph"/>
        <w:numPr>
          <w:ilvl w:val="0"/>
          <w:numId w:val="3"/>
        </w:numPr>
        <w:tabs>
          <w:tab w:val="left" w:pos="0"/>
          <w:tab w:val="left" w:pos="567"/>
        </w:tabs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>
        <w:rPr>
          <w:bCs/>
          <w:sz w:val="24"/>
          <w:szCs w:val="28"/>
        </w:rPr>
        <w:t>з</w:t>
      </w:r>
      <w:r w:rsidRPr="004E7947">
        <w:rPr>
          <w:bCs/>
          <w:sz w:val="24"/>
          <w:szCs w:val="28"/>
        </w:rPr>
        <w:t>абезпечити організацію бухгалтерського обліку та контроль за правильним та своєчасним відображенням господарських операцій у первинних облікових та зведених документах, відповідно до вимог чинного законодавства</w:t>
      </w:r>
      <w:r>
        <w:rPr>
          <w:bCs/>
          <w:sz w:val="24"/>
          <w:szCs w:val="28"/>
        </w:rPr>
        <w:t>;</w:t>
      </w:r>
    </w:p>
    <w:p w:rsidR="00537316" w:rsidRPr="00B20F49" w:rsidRDefault="00537316" w:rsidP="00B20F49">
      <w:pPr>
        <w:pStyle w:val="ListParagraph"/>
        <w:rPr>
          <w:sz w:val="16"/>
          <w:szCs w:val="24"/>
        </w:rPr>
      </w:pPr>
    </w:p>
    <w:p w:rsidR="00537316" w:rsidRDefault="00537316" w:rsidP="00B20F49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Pr="00B20F49">
        <w:rPr>
          <w:sz w:val="24"/>
          <w:szCs w:val="28"/>
        </w:rPr>
        <w:t>ри використанні коштів суворо дотримуватися фін</w:t>
      </w:r>
      <w:r>
        <w:rPr>
          <w:sz w:val="24"/>
          <w:szCs w:val="28"/>
        </w:rPr>
        <w:t>ансового законодавства України;</w:t>
      </w:r>
    </w:p>
    <w:p w:rsidR="00537316" w:rsidRPr="00B20F49" w:rsidRDefault="00537316" w:rsidP="00B20F49">
      <w:pPr>
        <w:pStyle w:val="ListParagraph"/>
        <w:rPr>
          <w:sz w:val="16"/>
          <w:szCs w:val="28"/>
        </w:rPr>
      </w:pPr>
    </w:p>
    <w:p w:rsidR="00537316" w:rsidRPr="00B20F49" w:rsidRDefault="00537316" w:rsidP="00B20F49">
      <w:pPr>
        <w:pStyle w:val="ListParagraph"/>
        <w:numPr>
          <w:ilvl w:val="0"/>
          <w:numId w:val="3"/>
        </w:numPr>
        <w:tabs>
          <w:tab w:val="left" w:pos="0"/>
        </w:tabs>
        <w:spacing w:line="276" w:lineRule="auto"/>
        <w:ind w:left="0" w:firstLine="360"/>
        <w:jc w:val="both"/>
        <w:rPr>
          <w:sz w:val="24"/>
          <w:szCs w:val="28"/>
        </w:rPr>
      </w:pPr>
      <w:r>
        <w:rPr>
          <w:sz w:val="24"/>
          <w:szCs w:val="28"/>
        </w:rPr>
        <w:t>з</w:t>
      </w:r>
      <w:r w:rsidRPr="004E7947">
        <w:rPr>
          <w:iCs/>
          <w:sz w:val="24"/>
          <w:szCs w:val="28"/>
        </w:rPr>
        <w:t>дійснювати належний внутрішній контроль т</w:t>
      </w:r>
      <w:r>
        <w:rPr>
          <w:iCs/>
          <w:sz w:val="24"/>
          <w:szCs w:val="28"/>
        </w:rPr>
        <w:t xml:space="preserve">а внутрішній аудит використання </w:t>
      </w:r>
      <w:r w:rsidRPr="004E7947">
        <w:rPr>
          <w:iCs/>
          <w:sz w:val="24"/>
          <w:szCs w:val="28"/>
        </w:rPr>
        <w:t>коштів та збереження матеріальних цінностей</w:t>
      </w:r>
      <w:r>
        <w:rPr>
          <w:iCs/>
          <w:sz w:val="24"/>
          <w:szCs w:val="28"/>
        </w:rPr>
        <w:t>.</w:t>
      </w:r>
    </w:p>
    <w:p w:rsidR="00537316" w:rsidRPr="00B20F49" w:rsidRDefault="00537316" w:rsidP="00B20F49">
      <w:pPr>
        <w:pStyle w:val="ListParagraph"/>
        <w:rPr>
          <w:sz w:val="16"/>
          <w:szCs w:val="28"/>
        </w:rPr>
      </w:pPr>
    </w:p>
    <w:p w:rsidR="00537316" w:rsidRDefault="00537316" w:rsidP="008F4E4D">
      <w:pPr>
        <w:pStyle w:val="ListParagraph"/>
        <w:numPr>
          <w:ilvl w:val="0"/>
          <w:numId w:val="4"/>
        </w:numPr>
        <w:tabs>
          <w:tab w:val="left" w:pos="0"/>
        </w:tabs>
        <w:spacing w:line="276" w:lineRule="auto"/>
        <w:ind w:left="0" w:firstLine="360"/>
        <w:jc w:val="both"/>
        <w:rPr>
          <w:sz w:val="24"/>
          <w:szCs w:val="28"/>
        </w:rPr>
      </w:pPr>
      <w:r w:rsidRPr="00B20F49">
        <w:rPr>
          <w:sz w:val="24"/>
          <w:szCs w:val="28"/>
        </w:rPr>
        <w:t>Начальнику управління економічного розвитку виконавчого комітету Роменської міської ради Янчук Ю.О. забезпечити своєчасне затвердження фінансових планів</w:t>
      </w:r>
      <w:r>
        <w:rPr>
          <w:sz w:val="24"/>
          <w:szCs w:val="28"/>
        </w:rPr>
        <w:t xml:space="preserve"> комунальних підприємств міської ради відповідно до чинного законодавства</w:t>
      </w:r>
      <w:r w:rsidRPr="00B20F49">
        <w:rPr>
          <w:sz w:val="24"/>
          <w:szCs w:val="28"/>
        </w:rPr>
        <w:t>.</w:t>
      </w:r>
    </w:p>
    <w:p w:rsidR="00537316" w:rsidRPr="00B20F49" w:rsidRDefault="00537316" w:rsidP="008F4E4D">
      <w:pPr>
        <w:pStyle w:val="ListParagraph"/>
        <w:tabs>
          <w:tab w:val="left" w:pos="0"/>
        </w:tabs>
        <w:spacing w:line="276" w:lineRule="auto"/>
        <w:jc w:val="both"/>
        <w:rPr>
          <w:sz w:val="24"/>
          <w:szCs w:val="28"/>
        </w:rPr>
      </w:pPr>
    </w:p>
    <w:p w:rsidR="00537316" w:rsidRDefault="00537316" w:rsidP="00B20F4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Pr="004E7947">
        <w:rPr>
          <w:rFonts w:ascii="Times New Roman" w:hAnsi="Times New Roman"/>
          <w:sz w:val="24"/>
          <w:szCs w:val="28"/>
        </w:rPr>
        <w:t xml:space="preserve">. Начальнику Роменської об’єднаної державної фінансової інспекції Журенко Н.М. </w:t>
      </w:r>
      <w:r w:rsidRPr="004D4F7D">
        <w:rPr>
          <w:rFonts w:ascii="Times New Roman" w:hAnsi="Times New Roman"/>
          <w:sz w:val="24"/>
          <w:szCs w:val="28"/>
        </w:rPr>
        <w:t>рекомендувати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4E7947">
        <w:rPr>
          <w:rFonts w:ascii="Times New Roman" w:hAnsi="Times New Roman"/>
          <w:sz w:val="24"/>
          <w:szCs w:val="28"/>
        </w:rPr>
        <w:t xml:space="preserve">взяти під особистий контроль усунення недоліків і порушень за результатами ревізії </w:t>
      </w:r>
      <w:r w:rsidRPr="004E7947">
        <w:rPr>
          <w:rFonts w:ascii="Times New Roman" w:hAnsi="Times New Roman"/>
          <w:bCs/>
          <w:sz w:val="24"/>
          <w:szCs w:val="28"/>
        </w:rPr>
        <w:t xml:space="preserve">фінансово – господарської діяльності КП «Чисте місто». </w:t>
      </w:r>
    </w:p>
    <w:p w:rsidR="00537316" w:rsidRPr="00B20F49" w:rsidRDefault="00537316" w:rsidP="00F209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16"/>
          <w:szCs w:val="28"/>
        </w:rPr>
      </w:pPr>
    </w:p>
    <w:p w:rsidR="00537316" w:rsidRDefault="00537316" w:rsidP="00B20F49">
      <w:pPr>
        <w:spacing w:line="276" w:lineRule="auto"/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Pr="004E7947">
        <w:rPr>
          <w:rFonts w:ascii="Times New Roman" w:hAnsi="Times New Roman"/>
          <w:sz w:val="24"/>
          <w:szCs w:val="28"/>
        </w:rPr>
        <w:t>. Заступникам міського голови Роменської міської ради, згідно з розподілом обов’язків та у межах повноважень, сприяти усуненню фінансових порушень, виявлених при проведенні даного контрольного заходу.</w:t>
      </w:r>
    </w:p>
    <w:p w:rsidR="00537316" w:rsidRPr="00B20F49" w:rsidRDefault="00537316" w:rsidP="00F20953">
      <w:pPr>
        <w:spacing w:line="276" w:lineRule="auto"/>
        <w:ind w:firstLine="720"/>
        <w:jc w:val="both"/>
        <w:rPr>
          <w:rFonts w:ascii="Times New Roman" w:hAnsi="Times New Roman"/>
          <w:sz w:val="16"/>
          <w:szCs w:val="28"/>
        </w:rPr>
      </w:pPr>
    </w:p>
    <w:p w:rsidR="00537316" w:rsidRDefault="00537316" w:rsidP="00B20F49">
      <w:pPr>
        <w:spacing w:line="276" w:lineRule="auto"/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Pr="004E7947">
        <w:rPr>
          <w:rFonts w:ascii="Times New Roman" w:hAnsi="Times New Roman"/>
          <w:sz w:val="24"/>
          <w:szCs w:val="28"/>
        </w:rPr>
        <w:t xml:space="preserve">. Виконавцям про хід виконання </w:t>
      </w:r>
      <w:r>
        <w:rPr>
          <w:rFonts w:ascii="Times New Roman" w:hAnsi="Times New Roman"/>
          <w:sz w:val="24"/>
          <w:szCs w:val="28"/>
        </w:rPr>
        <w:t>рішення</w:t>
      </w:r>
      <w:r w:rsidRPr="004E7947">
        <w:rPr>
          <w:rFonts w:ascii="Times New Roman" w:hAnsi="Times New Roman"/>
          <w:sz w:val="24"/>
          <w:szCs w:val="28"/>
        </w:rPr>
        <w:t xml:space="preserve"> проінформувати Роменську міську раду у місячний термін.</w:t>
      </w:r>
    </w:p>
    <w:p w:rsidR="00537316" w:rsidRPr="00B20F49" w:rsidRDefault="00537316" w:rsidP="00F64A41">
      <w:pPr>
        <w:spacing w:line="276" w:lineRule="auto"/>
        <w:ind w:firstLine="720"/>
        <w:jc w:val="both"/>
        <w:rPr>
          <w:rFonts w:ascii="Times New Roman" w:hAnsi="Times New Roman"/>
          <w:sz w:val="16"/>
          <w:szCs w:val="28"/>
        </w:rPr>
      </w:pPr>
    </w:p>
    <w:p w:rsidR="00537316" w:rsidRDefault="00537316" w:rsidP="00B20F49">
      <w:pPr>
        <w:spacing w:line="276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4D4F7D">
        <w:rPr>
          <w:rFonts w:ascii="Times New Roman" w:hAnsi="Times New Roman"/>
          <w:sz w:val="24"/>
          <w:szCs w:val="28"/>
        </w:rPr>
        <w:t xml:space="preserve">7. </w:t>
      </w:r>
      <w:r w:rsidRPr="004D4F7D">
        <w:rPr>
          <w:rFonts w:ascii="Times New Roman" w:hAnsi="Times New Roman"/>
          <w:sz w:val="24"/>
          <w:szCs w:val="24"/>
        </w:rPr>
        <w:t>Координацію роботи по виконанню цього рішення покл</w:t>
      </w:r>
      <w:r>
        <w:rPr>
          <w:rFonts w:ascii="Times New Roman" w:hAnsi="Times New Roman"/>
          <w:sz w:val="24"/>
          <w:szCs w:val="24"/>
        </w:rPr>
        <w:t>асти заступника міського голови згідно розподілу обов’язків.</w:t>
      </w:r>
    </w:p>
    <w:p w:rsidR="00537316" w:rsidRPr="00B20F49" w:rsidRDefault="00537316" w:rsidP="004D4F7D">
      <w:pPr>
        <w:spacing w:line="276" w:lineRule="auto"/>
        <w:ind w:firstLine="720"/>
        <w:jc w:val="both"/>
        <w:rPr>
          <w:rFonts w:ascii="Times New Roman" w:hAnsi="Times New Roman"/>
          <w:sz w:val="16"/>
          <w:szCs w:val="28"/>
        </w:rPr>
      </w:pPr>
    </w:p>
    <w:p w:rsidR="00537316" w:rsidRPr="004D4F7D" w:rsidRDefault="00537316" w:rsidP="00B20F49">
      <w:pPr>
        <w:spacing w:line="276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4D4F7D">
        <w:rPr>
          <w:rFonts w:ascii="Times New Roman" w:hAnsi="Times New Roman"/>
          <w:sz w:val="24"/>
          <w:szCs w:val="28"/>
        </w:rPr>
        <w:t xml:space="preserve">8. </w:t>
      </w:r>
      <w:r w:rsidRPr="004D4F7D">
        <w:rPr>
          <w:rFonts w:ascii="Times New Roman" w:hAnsi="Times New Roman"/>
          <w:sz w:val="24"/>
          <w:szCs w:val="24"/>
        </w:rPr>
        <w:t xml:space="preserve">Контроль за виконанням цього рішення залишаю за собою. </w:t>
      </w:r>
    </w:p>
    <w:p w:rsidR="00537316" w:rsidRPr="004E7947" w:rsidRDefault="00537316" w:rsidP="00F20953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37316" w:rsidRPr="004E7947" w:rsidRDefault="00537316" w:rsidP="00F20953">
      <w:pPr>
        <w:tabs>
          <w:tab w:val="num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37316" w:rsidRPr="00967F05" w:rsidRDefault="00537316" w:rsidP="00F20953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967F05">
        <w:rPr>
          <w:rFonts w:ascii="Times New Roman" w:hAnsi="Times New Roman"/>
          <w:b/>
          <w:i/>
          <w:sz w:val="24"/>
          <w:szCs w:val="24"/>
        </w:rPr>
        <w:t xml:space="preserve">Розробник проекту: головний спеціаліст юридичного відділу Павленко Т.В. </w:t>
      </w:r>
    </w:p>
    <w:p w:rsidR="00537316" w:rsidRDefault="00537316" w:rsidP="00F2095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7316" w:rsidRDefault="00537316"/>
    <w:sectPr w:rsidR="00537316" w:rsidSect="00892211">
      <w:headerReference w:type="even" r:id="rId7"/>
      <w:pgSz w:w="11906" w:h="16838"/>
      <w:pgMar w:top="851" w:right="567" w:bottom="1134" w:left="1701" w:header="709" w:footer="709" w:gutter="5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16" w:rsidRDefault="00537316" w:rsidP="00AB688C">
      <w:r>
        <w:separator/>
      </w:r>
    </w:p>
  </w:endnote>
  <w:endnote w:type="continuationSeparator" w:id="0">
    <w:p w:rsidR="00537316" w:rsidRDefault="00537316" w:rsidP="00AB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 Narro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16" w:rsidRDefault="00537316" w:rsidP="00AB688C">
      <w:r>
        <w:separator/>
      </w:r>
    </w:p>
  </w:footnote>
  <w:footnote w:type="continuationSeparator" w:id="0">
    <w:p w:rsidR="00537316" w:rsidRDefault="00537316" w:rsidP="00AB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16" w:rsidRDefault="005373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7316" w:rsidRDefault="005373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4F3"/>
    <w:multiLevelType w:val="hybridMultilevel"/>
    <w:tmpl w:val="BD22670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A255D93"/>
    <w:multiLevelType w:val="hybridMultilevel"/>
    <w:tmpl w:val="DB0C13A6"/>
    <w:lvl w:ilvl="0" w:tplc="26FAC7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96712"/>
    <w:multiLevelType w:val="hybridMultilevel"/>
    <w:tmpl w:val="EB861CFA"/>
    <w:lvl w:ilvl="0" w:tplc="A35CAB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A47453"/>
    <w:multiLevelType w:val="hybridMultilevel"/>
    <w:tmpl w:val="F85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953"/>
    <w:rsid w:val="000433F8"/>
    <w:rsid w:val="00071500"/>
    <w:rsid w:val="00180388"/>
    <w:rsid w:val="002C0BAC"/>
    <w:rsid w:val="002F450F"/>
    <w:rsid w:val="00325F4C"/>
    <w:rsid w:val="003E273A"/>
    <w:rsid w:val="0045405E"/>
    <w:rsid w:val="004D4F7D"/>
    <w:rsid w:val="004E7947"/>
    <w:rsid w:val="00537316"/>
    <w:rsid w:val="007A09BA"/>
    <w:rsid w:val="007B07AD"/>
    <w:rsid w:val="00892211"/>
    <w:rsid w:val="008C7BDA"/>
    <w:rsid w:val="008F4E4D"/>
    <w:rsid w:val="00967F05"/>
    <w:rsid w:val="00974F8B"/>
    <w:rsid w:val="00A83F83"/>
    <w:rsid w:val="00A84033"/>
    <w:rsid w:val="00AB688C"/>
    <w:rsid w:val="00B20F49"/>
    <w:rsid w:val="00BB42C7"/>
    <w:rsid w:val="00C70D01"/>
    <w:rsid w:val="00D754D3"/>
    <w:rsid w:val="00DE0538"/>
    <w:rsid w:val="00E14DC4"/>
    <w:rsid w:val="00F20953"/>
    <w:rsid w:val="00F64A41"/>
    <w:rsid w:val="00FD3F5B"/>
    <w:rsid w:val="00FF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F20953"/>
    <w:rPr>
      <w:rFonts w:ascii="Antiqua" w:eastAsia="Times New Roman" w:hAnsi="Antiqua"/>
      <w:sz w:val="26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953"/>
    <w:pPr>
      <w:keepNext/>
      <w:tabs>
        <w:tab w:val="left" w:pos="9639"/>
      </w:tabs>
      <w:overflowPunct w:val="0"/>
      <w:autoSpaceDE w:val="0"/>
      <w:autoSpaceDN w:val="0"/>
      <w:adjustRightInd w:val="0"/>
      <w:ind w:right="283" w:firstLine="426"/>
      <w:jc w:val="both"/>
      <w:outlineLvl w:val="0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0953"/>
    <w:rPr>
      <w:rFonts w:ascii="Times New Roman" w:hAnsi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semiHidden/>
    <w:rsid w:val="00F209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0953"/>
    <w:rPr>
      <w:rFonts w:ascii="Antiqua" w:hAnsi="Antiqua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semiHidden/>
    <w:rsid w:val="00F2095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F20953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0953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20953"/>
    <w:pPr>
      <w:spacing w:after="120"/>
    </w:pPr>
    <w:rPr>
      <w:rFonts w:ascii="Times New Roman" w:hAnsi="Times New Roman" w:cs="Arial Unicode MS"/>
      <w:sz w:val="16"/>
      <w:szCs w:val="16"/>
      <w:lang w:val="ru-RU" w:bidi="si-LK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0953"/>
    <w:rPr>
      <w:rFonts w:ascii="Times New Roman" w:hAnsi="Times New Roman" w:cs="Arial Unicode MS"/>
      <w:sz w:val="16"/>
      <w:szCs w:val="16"/>
      <w:lang w:eastAsia="ru-RU" w:bidi="si-LK"/>
    </w:rPr>
  </w:style>
  <w:style w:type="paragraph" w:styleId="ListParagraph">
    <w:name w:val="List Paragraph"/>
    <w:basedOn w:val="Normal"/>
    <w:uiPriority w:val="99"/>
    <w:qFormat/>
    <w:rsid w:val="00F20953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Calibri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20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953"/>
    <w:rPr>
      <w:rFonts w:ascii="Tahoma" w:hAnsi="Tahoma" w:cs="Tahoma"/>
      <w:sz w:val="16"/>
      <w:szCs w:val="16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F64A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4A41"/>
    <w:rPr>
      <w:rFonts w:ascii="Antiqua" w:hAnsi="Antiqua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368</Words>
  <Characters>2103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Админ</cp:lastModifiedBy>
  <cp:revision>10</cp:revision>
  <cp:lastPrinted>2014-04-09T12:56:00Z</cp:lastPrinted>
  <dcterms:created xsi:type="dcterms:W3CDTF">2014-04-08T10:51:00Z</dcterms:created>
  <dcterms:modified xsi:type="dcterms:W3CDTF">2014-04-10T12:02:00Z</dcterms:modified>
</cp:coreProperties>
</file>