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1E" w:rsidRPr="00956D1E" w:rsidRDefault="00956D1E" w:rsidP="00956D1E">
      <w:pPr>
        <w:jc w:val="center"/>
        <w:rPr>
          <w:b/>
          <w:bCs/>
          <w:lang w:val="ru-RU"/>
        </w:rPr>
      </w:pPr>
      <w:r>
        <w:rPr>
          <w:b/>
          <w:bCs/>
        </w:rPr>
        <w:t>ПРОЕКТ РІШЕННЯ</w:t>
      </w:r>
    </w:p>
    <w:p w:rsidR="001232CA" w:rsidRDefault="001232CA" w:rsidP="00956D1E">
      <w:pPr>
        <w:jc w:val="center"/>
        <w:rPr>
          <w:b/>
          <w:bCs/>
        </w:rPr>
      </w:pPr>
      <w:r>
        <w:rPr>
          <w:b/>
          <w:bCs/>
        </w:rPr>
        <w:t>ВИКОНАВЧОГО КОМІТЕТУ РОМЕНСЬКОЇ МІСЬКОЇ РАДИ</w:t>
      </w:r>
    </w:p>
    <w:p w:rsidR="00956D1E" w:rsidRDefault="00956D1E" w:rsidP="001232CA">
      <w:pPr>
        <w:rPr>
          <w:b/>
          <w:bCs/>
          <w:lang w:val="en-US"/>
        </w:rPr>
      </w:pPr>
    </w:p>
    <w:p w:rsidR="001232CA" w:rsidRDefault="001232CA" w:rsidP="001232CA">
      <w:pPr>
        <w:rPr>
          <w:b/>
          <w:bCs/>
        </w:rPr>
      </w:pPr>
      <w:r>
        <w:rPr>
          <w:b/>
          <w:bCs/>
        </w:rPr>
        <w:t xml:space="preserve">Дата розгляду: </w:t>
      </w:r>
      <w:r w:rsidR="001D0DF3">
        <w:rPr>
          <w:b/>
          <w:bCs/>
        </w:rPr>
        <w:t>2</w:t>
      </w:r>
      <w:r w:rsidR="00D30718">
        <w:rPr>
          <w:b/>
          <w:bCs/>
        </w:rPr>
        <w:t>0</w:t>
      </w:r>
      <w:r>
        <w:rPr>
          <w:b/>
          <w:bCs/>
        </w:rPr>
        <w:t>.</w:t>
      </w:r>
      <w:r w:rsidR="001D0DF3">
        <w:rPr>
          <w:b/>
          <w:bCs/>
        </w:rPr>
        <w:t>0</w:t>
      </w:r>
      <w:r w:rsidR="00D30718">
        <w:rPr>
          <w:b/>
          <w:bCs/>
        </w:rPr>
        <w:t>4</w:t>
      </w:r>
      <w:r>
        <w:rPr>
          <w:b/>
          <w:bCs/>
        </w:rPr>
        <w:t>.201</w:t>
      </w:r>
      <w:r w:rsidR="00D30718">
        <w:rPr>
          <w:b/>
          <w:bCs/>
        </w:rPr>
        <w:t>6</w:t>
      </w:r>
    </w:p>
    <w:p w:rsidR="001232CA" w:rsidRDefault="001232CA" w:rsidP="001232CA"/>
    <w:tbl>
      <w:tblPr>
        <w:tblStyle w:val="a3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218"/>
      </w:tblGrid>
      <w:tr w:rsidR="001232CA" w:rsidTr="001232CA">
        <w:tc>
          <w:tcPr>
            <w:tcW w:w="6204" w:type="dxa"/>
          </w:tcPr>
          <w:p w:rsidR="001232CA" w:rsidRPr="00816A6F" w:rsidRDefault="001232CA" w:rsidP="00D30718">
            <w:pPr>
              <w:jc w:val="both"/>
              <w:rPr>
                <w:b/>
                <w:bCs/>
                <w:sz w:val="24"/>
                <w:szCs w:val="24"/>
              </w:rPr>
            </w:pPr>
            <w:r w:rsidRPr="00816A6F">
              <w:rPr>
                <w:b/>
                <w:bCs/>
                <w:sz w:val="24"/>
                <w:szCs w:val="24"/>
              </w:rPr>
              <w:t xml:space="preserve">Про </w:t>
            </w:r>
            <w:r w:rsidR="00D30718">
              <w:rPr>
                <w:b/>
                <w:bCs/>
                <w:sz w:val="24"/>
                <w:szCs w:val="24"/>
              </w:rPr>
              <w:t>внесення змін до</w:t>
            </w:r>
            <w:r w:rsidRPr="00816A6F">
              <w:rPr>
                <w:b/>
                <w:bCs/>
                <w:sz w:val="24"/>
                <w:szCs w:val="24"/>
              </w:rPr>
              <w:t xml:space="preserve"> рішення виконавчого комітету міської ради від 21.12.2011 № 290 «Про закріплення зупинок громадського транспорту за підприємствами, установами, організаціями»</w:t>
            </w:r>
          </w:p>
        </w:tc>
        <w:tc>
          <w:tcPr>
            <w:tcW w:w="4218" w:type="dxa"/>
          </w:tcPr>
          <w:p w:rsidR="001232CA" w:rsidRDefault="001232CA" w:rsidP="006235D2"/>
        </w:tc>
      </w:tr>
    </w:tbl>
    <w:p w:rsidR="001232CA" w:rsidRDefault="001232CA" w:rsidP="001232CA"/>
    <w:p w:rsidR="001232CA" w:rsidRDefault="001232CA" w:rsidP="001232CA">
      <w:pPr>
        <w:pStyle w:val="a4"/>
        <w:spacing w:after="0" w:line="276" w:lineRule="auto"/>
        <w:jc w:val="both"/>
      </w:pPr>
      <w:r w:rsidRPr="00EB48C0">
        <w:t xml:space="preserve">     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 w:rsidR="00A547E0">
        <w:t>іської ради від 21.03.2012 № 77.</w:t>
      </w:r>
      <w:r w:rsidRPr="00EB48C0">
        <w:t xml:space="preserve"> </w:t>
      </w:r>
    </w:p>
    <w:p w:rsidR="001232CA" w:rsidRDefault="001232CA" w:rsidP="001232CA">
      <w:pPr>
        <w:pStyle w:val="a4"/>
        <w:spacing w:after="0" w:line="276" w:lineRule="auto"/>
      </w:pPr>
    </w:p>
    <w:p w:rsidR="001232CA" w:rsidRPr="00EB48C0" w:rsidRDefault="001232CA" w:rsidP="001232CA">
      <w:pPr>
        <w:pStyle w:val="a4"/>
        <w:spacing w:after="0" w:line="276" w:lineRule="auto"/>
      </w:pPr>
      <w:r w:rsidRPr="00EB48C0">
        <w:t>ВИКОНАВЧИЙ КОМІТЕТ МІСЬКОЇ РАДИ ВИРІШИВ:</w:t>
      </w:r>
    </w:p>
    <w:p w:rsidR="001232CA" w:rsidRPr="00EB48C0" w:rsidRDefault="001232CA" w:rsidP="001232CA">
      <w:pPr>
        <w:spacing w:line="276" w:lineRule="auto"/>
      </w:pPr>
    </w:p>
    <w:p w:rsidR="00677235" w:rsidRPr="00677235" w:rsidRDefault="001E2F96" w:rsidP="001232CA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284"/>
        <w:jc w:val="both"/>
      </w:pPr>
      <w:r>
        <w:t xml:space="preserve">Внести зміни </w:t>
      </w:r>
      <w:r w:rsidR="00677235">
        <w:t>в</w:t>
      </w:r>
      <w:r>
        <w:t xml:space="preserve"> додаток 1</w:t>
      </w:r>
      <w:r w:rsidR="001232CA" w:rsidRPr="00EB48C0">
        <w:rPr>
          <w:bCs/>
        </w:rPr>
        <w:t xml:space="preserve"> </w:t>
      </w:r>
      <w:r>
        <w:rPr>
          <w:bCs/>
        </w:rPr>
        <w:t xml:space="preserve">до </w:t>
      </w:r>
      <w:r w:rsidR="001232CA" w:rsidRPr="00EB48C0">
        <w:rPr>
          <w:bCs/>
        </w:rPr>
        <w:t xml:space="preserve">рішення виконавчого комітету міської ради від </w:t>
      </w:r>
      <w:r w:rsidR="001232CA">
        <w:rPr>
          <w:bCs/>
        </w:rPr>
        <w:t>21.12.2011 № 290</w:t>
      </w:r>
      <w:r w:rsidR="001232CA" w:rsidRPr="00EB48C0">
        <w:rPr>
          <w:bCs/>
        </w:rPr>
        <w:t xml:space="preserve"> «</w:t>
      </w:r>
      <w:r w:rsidR="001232CA" w:rsidRPr="00887E85">
        <w:rPr>
          <w:bCs/>
        </w:rPr>
        <w:t>Про закріплення зупинок громадського транспорту за підприємствами, установами, організаціями</w:t>
      </w:r>
      <w:r w:rsidR="001232CA" w:rsidRPr="00EB48C0">
        <w:rPr>
          <w:bCs/>
        </w:rPr>
        <w:t xml:space="preserve">» </w:t>
      </w:r>
      <w:r>
        <w:rPr>
          <w:bCs/>
        </w:rPr>
        <w:t xml:space="preserve">в зв’язку  </w:t>
      </w:r>
      <w:r w:rsidR="00677235">
        <w:rPr>
          <w:bCs/>
        </w:rPr>
        <w:t>з рішенням третьої сесії Роменської міської ради сьомого скликання від 27.11.2015</w:t>
      </w:r>
      <w:r>
        <w:rPr>
          <w:bCs/>
        </w:rPr>
        <w:t xml:space="preserve"> </w:t>
      </w:r>
      <w:r w:rsidR="00677235">
        <w:rPr>
          <w:bCs/>
        </w:rPr>
        <w:t>«Про перейменування вулиць, провулків, спуску, пам’ятника, та демонтаж пам’ятників у м. Ромни».</w:t>
      </w:r>
    </w:p>
    <w:p w:rsidR="001232CA" w:rsidRDefault="00677235" w:rsidP="00677235">
      <w:pPr>
        <w:pStyle w:val="a6"/>
        <w:tabs>
          <w:tab w:val="left" w:pos="284"/>
          <w:tab w:val="left" w:pos="426"/>
          <w:tab w:val="left" w:pos="567"/>
        </w:tabs>
        <w:spacing w:after="0" w:line="276" w:lineRule="auto"/>
        <w:ind w:left="0"/>
        <w:jc w:val="both"/>
      </w:pPr>
      <w:r w:rsidRPr="00EB48C0">
        <w:t>(</w:t>
      </w:r>
      <w:r>
        <w:rPr>
          <w:bCs/>
        </w:rPr>
        <w:t xml:space="preserve">Додаток 1 </w:t>
      </w:r>
      <w:r w:rsidR="001232CA" w:rsidRPr="00EB48C0">
        <w:t>додається).</w:t>
      </w:r>
    </w:p>
    <w:p w:rsidR="001232CA" w:rsidRDefault="001232CA" w:rsidP="001232CA">
      <w:pPr>
        <w:pStyle w:val="a6"/>
        <w:tabs>
          <w:tab w:val="left" w:pos="284"/>
          <w:tab w:val="left" w:pos="426"/>
          <w:tab w:val="left" w:pos="567"/>
        </w:tabs>
        <w:spacing w:after="0" w:line="276" w:lineRule="auto"/>
        <w:ind w:left="284"/>
        <w:jc w:val="both"/>
      </w:pPr>
    </w:p>
    <w:p w:rsidR="001232CA" w:rsidRDefault="001232CA" w:rsidP="001232CA">
      <w:pPr>
        <w:pStyle w:val="a6"/>
        <w:spacing w:after="0" w:line="276" w:lineRule="auto"/>
        <w:ind w:left="0"/>
        <w:rPr>
          <w:bCs/>
        </w:rPr>
      </w:pPr>
    </w:p>
    <w:p w:rsidR="001232CA" w:rsidRPr="00EB48C0" w:rsidRDefault="001232CA" w:rsidP="001232CA">
      <w:pPr>
        <w:pStyle w:val="a6"/>
        <w:spacing w:after="0" w:line="276" w:lineRule="auto"/>
        <w:ind w:left="0"/>
        <w:rPr>
          <w:bCs/>
        </w:rPr>
      </w:pPr>
    </w:p>
    <w:p w:rsidR="001232CA" w:rsidRPr="00956D1E" w:rsidRDefault="00671EF6" w:rsidP="00956D1E">
      <w:pPr>
        <w:pStyle w:val="a8"/>
        <w:spacing w:line="276" w:lineRule="auto"/>
        <w:ind w:left="0"/>
        <w:jc w:val="both"/>
      </w:pPr>
      <w:r>
        <w:rPr>
          <w:b/>
        </w:rPr>
        <w:t xml:space="preserve">Розробник: </w:t>
      </w:r>
      <w:r w:rsidR="00B21779" w:rsidRPr="00956D1E">
        <w:t xml:space="preserve">начальник відділу благоустрою та санітарної очистки міста </w:t>
      </w:r>
      <w:r w:rsidRPr="00956D1E">
        <w:t>управління житлово-комунального господарства</w:t>
      </w:r>
      <w:r w:rsidR="00B21779" w:rsidRPr="00956D1E">
        <w:t xml:space="preserve"> </w:t>
      </w:r>
      <w:proofErr w:type="spellStart"/>
      <w:r w:rsidRPr="00956D1E">
        <w:t>Вовненко</w:t>
      </w:r>
      <w:proofErr w:type="spellEnd"/>
      <w:r w:rsidRPr="00956D1E">
        <w:t xml:space="preserve"> В.В.</w:t>
      </w:r>
    </w:p>
    <w:p w:rsidR="00B21779" w:rsidRDefault="00B21779" w:rsidP="001232CA">
      <w:pPr>
        <w:pStyle w:val="a8"/>
        <w:spacing w:line="276" w:lineRule="auto"/>
        <w:ind w:left="0"/>
        <w:rPr>
          <w:b/>
        </w:rPr>
      </w:pPr>
    </w:p>
    <w:p w:rsidR="00B21779" w:rsidRPr="00100E31" w:rsidRDefault="00B21779" w:rsidP="00B21779">
      <w:pPr>
        <w:jc w:val="both"/>
      </w:pPr>
      <w:r w:rsidRPr="00100E31">
        <w:rPr>
          <w:b/>
        </w:rPr>
        <w:t>Пропозиції та зауваження</w:t>
      </w:r>
      <w:r w:rsidRPr="00100E31">
        <w:rPr>
          <w:b/>
          <w:i/>
        </w:rPr>
        <w:t xml:space="preserve"> </w:t>
      </w:r>
      <w:r w:rsidRPr="00100E31">
        <w:t>приймаються до 15.0</w:t>
      </w:r>
      <w:r>
        <w:t>4</w:t>
      </w:r>
      <w:r w:rsidRPr="00100E31">
        <w:t>.2016 за телефоном 2-20-29 або на електронну адресу uzhkg_romny@ukr.net</w:t>
      </w:r>
    </w:p>
    <w:p w:rsidR="00B21779" w:rsidRPr="00EB48C0" w:rsidRDefault="00B21779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Default="001232CA" w:rsidP="001232CA">
      <w:pPr>
        <w:pStyle w:val="a8"/>
        <w:spacing w:line="276" w:lineRule="auto"/>
        <w:ind w:left="0"/>
        <w:rPr>
          <w:b/>
        </w:rPr>
      </w:pPr>
    </w:p>
    <w:p w:rsidR="001232CA" w:rsidRPr="00EB48C0" w:rsidRDefault="001232CA" w:rsidP="001232CA">
      <w:pPr>
        <w:pStyle w:val="a8"/>
        <w:spacing w:line="276" w:lineRule="auto"/>
        <w:ind w:left="0"/>
        <w:rPr>
          <w:b/>
        </w:rPr>
      </w:pPr>
    </w:p>
    <w:p w:rsidR="009B11BE" w:rsidRDefault="009B11BE" w:rsidP="009B11BE">
      <w:pPr>
        <w:pStyle w:val="a6"/>
        <w:spacing w:after="0"/>
        <w:ind w:left="0"/>
        <w:jc w:val="both"/>
        <w:rPr>
          <w:b/>
          <w:bCs/>
        </w:rPr>
      </w:pPr>
    </w:p>
    <w:p w:rsidR="009B11BE" w:rsidRDefault="009B11BE" w:rsidP="000957A0">
      <w:pPr>
        <w:pStyle w:val="a6"/>
        <w:spacing w:after="0"/>
        <w:ind w:left="4639"/>
        <w:jc w:val="both"/>
        <w:rPr>
          <w:b/>
          <w:bCs/>
        </w:rPr>
      </w:pPr>
    </w:p>
    <w:p w:rsidR="001E2F96" w:rsidRDefault="009B11BE" w:rsidP="000957A0">
      <w:pPr>
        <w:pStyle w:val="a6"/>
        <w:spacing w:after="0"/>
        <w:ind w:left="4639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1E2F96" w:rsidRDefault="001E2F96" w:rsidP="000957A0">
      <w:pPr>
        <w:pStyle w:val="a6"/>
        <w:spacing w:after="0"/>
        <w:ind w:left="4639"/>
        <w:jc w:val="both"/>
        <w:rPr>
          <w:b/>
          <w:bCs/>
        </w:rPr>
      </w:pPr>
    </w:p>
    <w:p w:rsidR="001E2F96" w:rsidRDefault="001E2F96" w:rsidP="00B21779">
      <w:pPr>
        <w:pStyle w:val="a6"/>
        <w:spacing w:after="0"/>
        <w:ind w:left="0"/>
        <w:jc w:val="both"/>
        <w:rPr>
          <w:b/>
          <w:bCs/>
        </w:rPr>
      </w:pPr>
    </w:p>
    <w:p w:rsidR="001E2F96" w:rsidRDefault="001E2F96" w:rsidP="00677235">
      <w:pPr>
        <w:pStyle w:val="a6"/>
        <w:spacing w:after="0"/>
        <w:ind w:left="0"/>
        <w:jc w:val="both"/>
        <w:rPr>
          <w:b/>
          <w:bCs/>
        </w:rPr>
      </w:pPr>
    </w:p>
    <w:p w:rsidR="000957A0" w:rsidRDefault="000957A0" w:rsidP="00956D1E">
      <w:pPr>
        <w:pStyle w:val="a6"/>
        <w:spacing w:after="0"/>
        <w:ind w:left="5387"/>
        <w:jc w:val="both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0957A0" w:rsidRDefault="000957A0" w:rsidP="00956D1E">
      <w:pPr>
        <w:pStyle w:val="a6"/>
        <w:spacing w:after="0"/>
        <w:ind w:left="5387"/>
        <w:jc w:val="both"/>
      </w:pPr>
      <w:r>
        <w:rPr>
          <w:b/>
          <w:bCs/>
        </w:rPr>
        <w:t xml:space="preserve">до </w:t>
      </w:r>
      <w:r w:rsidR="00956D1E">
        <w:rPr>
          <w:b/>
          <w:bCs/>
        </w:rPr>
        <w:t xml:space="preserve">проекту </w:t>
      </w:r>
      <w:r>
        <w:rPr>
          <w:b/>
          <w:bCs/>
        </w:rPr>
        <w:t>рішення виконкому міської ради</w:t>
      </w:r>
      <w:r w:rsidR="00956D1E">
        <w:rPr>
          <w:b/>
          <w:bCs/>
        </w:rPr>
        <w:t xml:space="preserve"> від</w:t>
      </w:r>
      <w:r>
        <w:rPr>
          <w:b/>
          <w:bCs/>
          <w:lang w:val="ru-RU"/>
        </w:rPr>
        <w:t xml:space="preserve"> </w:t>
      </w:r>
      <w:r w:rsidR="001E2F96">
        <w:rPr>
          <w:b/>
          <w:bCs/>
          <w:lang w:val="ru-RU"/>
        </w:rPr>
        <w:t>2</w:t>
      </w:r>
      <w:r w:rsidR="00956D1E">
        <w:rPr>
          <w:b/>
          <w:bCs/>
          <w:lang w:val="ru-RU"/>
        </w:rPr>
        <w:t>0</w:t>
      </w:r>
      <w:r>
        <w:rPr>
          <w:b/>
          <w:bCs/>
          <w:lang w:val="ru-RU"/>
        </w:rPr>
        <w:t>.</w:t>
      </w:r>
      <w:r w:rsidR="00956D1E">
        <w:rPr>
          <w:b/>
          <w:bCs/>
          <w:lang w:val="ru-RU"/>
        </w:rPr>
        <w:t>04</w:t>
      </w:r>
      <w:r>
        <w:rPr>
          <w:b/>
          <w:bCs/>
          <w:lang w:val="ru-RU"/>
        </w:rPr>
        <w:t>.201</w:t>
      </w:r>
      <w:r w:rsidR="00956D1E">
        <w:rPr>
          <w:b/>
          <w:bCs/>
          <w:lang w:val="ru-RU"/>
        </w:rPr>
        <w:t>6</w:t>
      </w:r>
    </w:p>
    <w:p w:rsidR="000957A0" w:rsidRDefault="000957A0" w:rsidP="000957A0">
      <w:pPr>
        <w:pStyle w:val="a6"/>
        <w:ind w:left="5387"/>
        <w:jc w:val="both"/>
        <w:rPr>
          <w:bCs/>
        </w:rPr>
      </w:pPr>
    </w:p>
    <w:p w:rsidR="000957A0" w:rsidRDefault="000957A0" w:rsidP="000957A0">
      <w:pPr>
        <w:jc w:val="center"/>
        <w:rPr>
          <w:b/>
          <w:bCs/>
        </w:rPr>
      </w:pPr>
      <w:r>
        <w:rPr>
          <w:b/>
          <w:bCs/>
        </w:rPr>
        <w:t>ПЕРЕЛІК</w:t>
      </w:r>
    </w:p>
    <w:p w:rsidR="000957A0" w:rsidRDefault="000957A0" w:rsidP="000957A0">
      <w:pPr>
        <w:jc w:val="center"/>
        <w:rPr>
          <w:b/>
          <w:bCs/>
        </w:rPr>
      </w:pPr>
      <w:r>
        <w:rPr>
          <w:b/>
          <w:bCs/>
        </w:rPr>
        <w:t>назв зупинок громадського транспорту в місті Ромни</w:t>
      </w:r>
    </w:p>
    <w:p w:rsidR="000957A0" w:rsidRDefault="000957A0" w:rsidP="000957A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425"/>
        <w:gridCol w:w="4187"/>
      </w:tblGrid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FD" w:rsidRDefault="007C1AFD" w:rsidP="009B1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 w:rsidR="009B11BE">
              <w:rPr>
                <w:b/>
                <w:bCs/>
              </w:rPr>
              <w:t>п</w:t>
            </w:r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FD" w:rsidRDefault="007C1AFD" w:rsidP="007C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 зупинки згідно рішення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Змінена назва зупинки </w:t>
            </w:r>
            <w:r w:rsidR="009B11BE">
              <w:rPr>
                <w:b/>
                <w:bCs/>
              </w:rPr>
              <w:t>(нова)</w:t>
            </w:r>
          </w:p>
          <w:p w:rsidR="007C1AFD" w:rsidRDefault="007C1AFD" w:rsidP="007C1AFD">
            <w:pPr>
              <w:rPr>
                <w:b/>
                <w:bCs/>
              </w:rPr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FD" w:rsidRDefault="007C1AFD" w:rsidP="00C15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7C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</w:t>
            </w:r>
            <w:proofErr w:type="spellStart"/>
            <w:r>
              <w:t>Вантажодільниця</w:t>
            </w:r>
            <w:proofErr w:type="spellEnd"/>
            <w:r>
              <w:t>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«Молочний комбінат-1»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«Молочний комбінат-2»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«Комбікормовий-1»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«Комбікормовий-2»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«Гуртожиток-1»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«Гуртожиток-2»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«АЗС-1»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«АЗС-2»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«ЗОШ № 8-1»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Київська «ЗОШ № 8-2»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«ШБУ-13»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«Геотехніка-1»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«Геотехніка-2»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</w:t>
            </w:r>
            <w:proofErr w:type="spellStart"/>
            <w:r>
              <w:t>Ласуня</w:t>
            </w:r>
            <w:proofErr w:type="spellEnd"/>
            <w:r>
              <w:t>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</w:t>
            </w:r>
            <w:proofErr w:type="spellStart"/>
            <w:r>
              <w:t>Ласуня</w:t>
            </w:r>
            <w:proofErr w:type="spellEnd"/>
            <w:r>
              <w:t>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Сумська «Держлісгосп-1»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Сумська «Держлісгосп-2»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FE4D63">
            <w:pPr>
              <w:jc w:val="both"/>
            </w:pPr>
            <w:r>
              <w:t xml:space="preserve">вул. </w:t>
            </w:r>
            <w:proofErr w:type="spellStart"/>
            <w:r>
              <w:t>Котовського</w:t>
            </w:r>
            <w:proofErr w:type="spellEnd"/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-139"/>
              <w:jc w:val="center"/>
            </w:pPr>
            <w:r>
              <w:t xml:space="preserve">вул. </w:t>
            </w:r>
            <w:proofErr w:type="spellStart"/>
            <w:r>
              <w:t>Борисяка</w:t>
            </w:r>
            <w:proofErr w:type="spellEnd"/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Островського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-139"/>
              <w:jc w:val="center"/>
            </w:pPr>
            <w:r>
              <w:t>вул. Карасика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Сумська «</w:t>
            </w:r>
            <w:proofErr w:type="spellStart"/>
            <w:r>
              <w:t>Агропромбуд</w:t>
            </w:r>
            <w:proofErr w:type="spellEnd"/>
            <w:r>
              <w:t>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Сумська «</w:t>
            </w:r>
            <w:proofErr w:type="spellStart"/>
            <w:r>
              <w:t>Агропромбуд</w:t>
            </w:r>
            <w:proofErr w:type="spellEnd"/>
            <w:r>
              <w:t>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</w:t>
            </w:r>
            <w:proofErr w:type="spellStart"/>
            <w:r>
              <w:t>Засульська</w:t>
            </w:r>
            <w:proofErr w:type="spellEnd"/>
            <w:r>
              <w:t xml:space="preserve"> площа-1»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</w:t>
            </w:r>
            <w:proofErr w:type="spellStart"/>
            <w:r>
              <w:t>Агротехсервіс</w:t>
            </w:r>
            <w:proofErr w:type="spellEnd"/>
            <w:r>
              <w:t>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</w:t>
            </w:r>
            <w:proofErr w:type="spellStart"/>
            <w:r>
              <w:t>Засульська</w:t>
            </w:r>
            <w:proofErr w:type="spellEnd"/>
            <w:r>
              <w:t xml:space="preserve"> площа-2»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«ЗОШ №7-1»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«ЗОШ №7-2»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«МРЕВ ДАІ-1»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Полтавська «МРЕВ ДАІ-2»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both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FE4D63">
            <w:pPr>
              <w:jc w:val="both"/>
            </w:pPr>
            <w:r>
              <w:t>вул. Артема «Кінцева»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-139"/>
              <w:jc w:val="center"/>
            </w:pPr>
            <w:r>
              <w:t>вул. Берегова «Кінцева»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845CB7">
            <w:pPr>
              <w:jc w:val="both"/>
            </w:pPr>
            <w:r>
              <w:t>вул. Артема «ТСОУ»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-139"/>
              <w:jc w:val="center"/>
            </w:pPr>
            <w:r>
              <w:t>вул. Берегова «ТСОУ»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845CB7">
            <w:pPr>
              <w:jc w:val="both"/>
            </w:pPr>
            <w:r>
              <w:t>вул. Артема «Магазин»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-139"/>
              <w:jc w:val="center"/>
            </w:pPr>
            <w:r>
              <w:t>вул. Берегова «Магазин»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Декабристів «Кінцева»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Червона «ДБУ-29»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Комсомольська «</w:t>
            </w:r>
            <w:proofErr w:type="spellStart"/>
            <w:r>
              <w:t>Крупська</w:t>
            </w:r>
            <w:proofErr w:type="spellEnd"/>
            <w:r>
              <w:t>-1»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252"/>
              <w:jc w:val="center"/>
            </w:pPr>
            <w:r>
              <w:t>Покровський узвіз «</w:t>
            </w:r>
            <w:proofErr w:type="spellStart"/>
            <w:r>
              <w:t>Западинська</w:t>
            </w:r>
            <w:proofErr w:type="spellEnd"/>
            <w:r>
              <w:t>-1»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845CB7">
            <w:pPr>
              <w:jc w:val="both"/>
            </w:pPr>
            <w:r>
              <w:t>вул. Комсомольська «</w:t>
            </w:r>
            <w:proofErr w:type="spellStart"/>
            <w:r>
              <w:t>Крупська</w:t>
            </w:r>
            <w:proofErr w:type="spellEnd"/>
            <w:r>
              <w:t>-2»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ind w:left="252"/>
              <w:jc w:val="center"/>
            </w:pPr>
            <w:r>
              <w:t>Покровський узвіз «</w:t>
            </w:r>
            <w:proofErr w:type="spellStart"/>
            <w:r>
              <w:t>Западинська</w:t>
            </w:r>
            <w:proofErr w:type="spellEnd"/>
            <w:r>
              <w:rPr>
                <w:b/>
              </w:rPr>
              <w:t>-</w:t>
            </w:r>
            <w:r w:rsidRPr="00845CB7">
              <w:t>2</w:t>
            </w:r>
            <w:r>
              <w:t>»</w:t>
            </w: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Соборна «Старе місто»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Соборна «Прокуратура»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Соборна «Універмаг»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  <w:tr w:rsidR="007C1AFD" w:rsidTr="007C1AF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FD" w:rsidRDefault="007C1AFD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FD" w:rsidRDefault="007C1AFD" w:rsidP="00C15FB5">
            <w:pPr>
              <w:jc w:val="both"/>
            </w:pPr>
            <w:r>
              <w:t>вул. Соборна «Поштамт»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AFD" w:rsidRDefault="007C1AFD" w:rsidP="007C1AFD">
            <w:pPr>
              <w:jc w:val="center"/>
            </w:pPr>
          </w:p>
        </w:tc>
      </w:tr>
    </w:tbl>
    <w:p w:rsidR="00ED2B90" w:rsidRDefault="00ED2B90" w:rsidP="009B11BE">
      <w:pPr>
        <w:rPr>
          <w:b/>
        </w:rPr>
      </w:pPr>
    </w:p>
    <w:p w:rsidR="000957A0" w:rsidRDefault="000957A0" w:rsidP="000957A0">
      <w:pPr>
        <w:jc w:val="right"/>
        <w:rPr>
          <w:b/>
        </w:rPr>
      </w:pPr>
      <w:r>
        <w:rPr>
          <w:b/>
        </w:rPr>
        <w:lastRenderedPageBreak/>
        <w:t>Продовження додатку 1</w:t>
      </w:r>
    </w:p>
    <w:p w:rsidR="000957A0" w:rsidRDefault="000957A0" w:rsidP="000957A0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03"/>
        <w:gridCol w:w="3509"/>
      </w:tblGrid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90" w:rsidRDefault="00ED2B90" w:rsidP="00C15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9B1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9B11BE" w:rsidP="009B1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б-р. Шевченка </w:t>
            </w:r>
            <w:r w:rsidRPr="00555121">
              <w:rPr>
                <w:bCs/>
              </w:rPr>
              <w:t>«Парк ім. Шевченка»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б-р. Свободи «Міськвиконком»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б-р. Свободи </w:t>
            </w:r>
            <w:r>
              <w:rPr>
                <w:bCs/>
              </w:rPr>
              <w:t>«Площа ім. Кавалерідзе»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б-р.  Московський «ЦРЛ-1»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б-р.  Московський «ЦРЛ-2»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«Автовокзал»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</w:t>
            </w:r>
            <w:proofErr w:type="spellStart"/>
            <w:r>
              <w:t>Мінімаркет</w:t>
            </w:r>
            <w:proofErr w:type="spellEnd"/>
            <w:r>
              <w:t xml:space="preserve"> «Нива»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«ЗОШ №11»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«Ринок»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</w:t>
            </w:r>
            <w:proofErr w:type="spellStart"/>
            <w:r>
              <w:t>Рембудсервіс</w:t>
            </w:r>
            <w:proofErr w:type="spellEnd"/>
            <w:r>
              <w:t>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</w:t>
            </w:r>
            <w:proofErr w:type="spellStart"/>
            <w:r>
              <w:t>Рембудсервіс</w:t>
            </w:r>
            <w:proofErr w:type="spellEnd"/>
            <w:r>
              <w:t>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«Коледж КНЕУ»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Маяковського «Магазин «Кооператор»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«Кладовище-1»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«Кладовище-2»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«Торгова база»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«Ромнипромбуд-1»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«Ромнипромбуд-2»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«Магазин»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Дудіна «Площа Танкова»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Пролетарської Солідарності «</w:t>
            </w:r>
            <w:proofErr w:type="spellStart"/>
            <w:r>
              <w:t>Укргазбанк</w:t>
            </w:r>
            <w:proofErr w:type="spellEnd"/>
            <w: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7C1AFD" w:rsidP="007C1AFD">
            <w:pPr>
              <w:ind w:left="-108"/>
              <w:jc w:val="center"/>
            </w:pPr>
            <w:r>
              <w:t xml:space="preserve">вул. </w:t>
            </w:r>
            <w:proofErr w:type="spellStart"/>
            <w:r w:rsidR="00ED2B90">
              <w:t>Гостиннодвірська</w:t>
            </w:r>
            <w:proofErr w:type="spellEnd"/>
            <w:r w:rsidR="00ED2B90">
              <w:t xml:space="preserve"> «</w:t>
            </w:r>
            <w:proofErr w:type="spellStart"/>
            <w:r w:rsidR="00ED2B90">
              <w:t>Укргазбанк</w:t>
            </w:r>
            <w:proofErr w:type="spellEnd"/>
            <w:r w:rsidR="00ED2B90">
              <w:t>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«Магазин»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«Податкова інспекція-1»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«Податкова інспекція-2»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«Пожежна частина»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«Управління статистики»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«Бібліотека»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«Коледж СНАУ-1»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«Коледж СНАУ-2»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«Коледж СНАУ-3»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Гетьмана Мазепи «Коледж СНАУ-4»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Горького «</w:t>
            </w:r>
            <w:proofErr w:type="spellStart"/>
            <w:r>
              <w:t>Процівський</w:t>
            </w:r>
            <w:proofErr w:type="spellEnd"/>
            <w:r>
              <w:t xml:space="preserve"> міст»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«вул. Федька»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«ЗОШ №10»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«вул. Франка-1»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«вул. Франка-2»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Космонавтів «вул. Космонавтів-1»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Космонавтів «вул. Космонавтів-2»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Червонопрапорна «Кінцева»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7C1AFD">
            <w:pPr>
              <w:ind w:left="-108"/>
              <w:jc w:val="both"/>
            </w:pPr>
            <w:r>
              <w:t xml:space="preserve"> вул. </w:t>
            </w:r>
            <w:proofErr w:type="spellStart"/>
            <w:r>
              <w:t>Петропавлівська</w:t>
            </w:r>
            <w:proofErr w:type="spellEnd"/>
            <w:r>
              <w:t xml:space="preserve"> «Кінцева»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«ТОВ «Київська Русь»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«Цегляний завод»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Деревської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Конотопська «Кінцева»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rPr>
          <w:trHeight w:val="3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«Торгові бази»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«Хлібокомбінат»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</w:tbl>
    <w:p w:rsidR="000957A0" w:rsidRDefault="000957A0" w:rsidP="000957A0">
      <w:pPr>
        <w:jc w:val="right"/>
        <w:rPr>
          <w:b/>
        </w:rPr>
      </w:pPr>
    </w:p>
    <w:p w:rsidR="000957A0" w:rsidRDefault="000957A0" w:rsidP="000957A0">
      <w:pPr>
        <w:jc w:val="right"/>
        <w:rPr>
          <w:b/>
        </w:rPr>
      </w:pPr>
    </w:p>
    <w:p w:rsidR="000957A0" w:rsidRDefault="000957A0" w:rsidP="000957A0">
      <w:pPr>
        <w:jc w:val="right"/>
        <w:rPr>
          <w:b/>
        </w:rPr>
      </w:pPr>
      <w:r>
        <w:rPr>
          <w:b/>
        </w:rPr>
        <w:t>Продовження додатку 1</w:t>
      </w:r>
    </w:p>
    <w:p w:rsidR="000957A0" w:rsidRDefault="000957A0" w:rsidP="000957A0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6"/>
        <w:gridCol w:w="4076"/>
      </w:tblGrid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9B11BE" w:rsidP="009B11BE">
            <w:pPr>
              <w:ind w:left="284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Pr="009B11BE" w:rsidRDefault="009B11BE" w:rsidP="009B11BE">
            <w:pPr>
              <w:jc w:val="center"/>
              <w:rPr>
                <w:b/>
              </w:rPr>
            </w:pPr>
            <w:r w:rsidRPr="009B11BE">
              <w:rPr>
                <w:b/>
              </w:rPr>
              <w:t>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Pr="009B11BE" w:rsidRDefault="009B11BE" w:rsidP="009B11BE">
            <w:pPr>
              <w:jc w:val="center"/>
              <w:rPr>
                <w:b/>
              </w:rPr>
            </w:pPr>
            <w:r w:rsidRPr="009B11BE">
              <w:rPr>
                <w:b/>
              </w:rPr>
              <w:t>3</w:t>
            </w:r>
          </w:p>
        </w:tc>
      </w:tr>
      <w:tr w:rsidR="009B11BE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BE" w:rsidRDefault="009B11BE" w:rsidP="000957A0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1BE" w:rsidRDefault="009B11BE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«Пошта»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1BE" w:rsidRDefault="009B11BE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FE4D63">
            <w:pPr>
              <w:jc w:val="both"/>
            </w:pPr>
            <w:r>
              <w:t>вул. Щорса «Пошта»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B90" w:rsidRDefault="00ED2B90" w:rsidP="00ED2B90">
            <w:pPr>
              <w:ind w:left="807"/>
              <w:jc w:val="both"/>
            </w:pPr>
            <w:r>
              <w:t xml:space="preserve">вул. </w:t>
            </w:r>
            <w:proofErr w:type="spellStart"/>
            <w:r>
              <w:t>Терновецька</w:t>
            </w:r>
            <w:proofErr w:type="spellEnd"/>
            <w:r>
              <w:t xml:space="preserve"> «Пошта»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Щорса «Залізничний переїзд»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  <w:proofErr w:type="spellStart"/>
            <w:r>
              <w:t>Терновецька</w:t>
            </w:r>
            <w:proofErr w:type="spellEnd"/>
            <w:r>
              <w:t xml:space="preserve"> «Залізничний переїзд»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FE4D63">
            <w:pPr>
              <w:jc w:val="both"/>
            </w:pPr>
            <w:r>
              <w:t>вул. Щорса «Метеостанція»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132"/>
              <w:jc w:val="both"/>
            </w:pPr>
            <w:r>
              <w:t xml:space="preserve">вул. </w:t>
            </w:r>
            <w:proofErr w:type="spellStart"/>
            <w:r>
              <w:t>Терновецька</w:t>
            </w:r>
            <w:proofErr w:type="spellEnd"/>
            <w:r>
              <w:t xml:space="preserve"> «Метеостанція»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«М</w:t>
            </w:r>
            <w:r>
              <w:rPr>
                <w:lang w:val="ru-RU"/>
              </w:rPr>
              <w:t>’</w:t>
            </w:r>
            <w:r>
              <w:t>ясокомбінат-1»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«М</w:t>
            </w:r>
            <w:r>
              <w:rPr>
                <w:lang w:val="ru-RU"/>
              </w:rPr>
              <w:t>’</w:t>
            </w:r>
            <w:r>
              <w:t>ясокомбінат-2»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«Буддеталь»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«вул. Куйбишева»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162"/>
              <w:jc w:val="both"/>
            </w:pPr>
            <w:r>
              <w:t xml:space="preserve">вул. </w:t>
            </w:r>
            <w:proofErr w:type="spellStart"/>
            <w:r>
              <w:t>Прокопенка</w:t>
            </w:r>
            <w:proofErr w:type="spellEnd"/>
            <w:r>
              <w:t xml:space="preserve"> «вул. </w:t>
            </w:r>
            <w:proofErr w:type="spellStart"/>
            <w:r>
              <w:t>Рожаліна</w:t>
            </w:r>
            <w:proofErr w:type="spellEnd"/>
            <w:r>
              <w:t>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FE4D63">
            <w:pPr>
              <w:jc w:val="both"/>
            </w:pPr>
            <w:r>
              <w:t>вул. Піонерська «Спуск»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1317"/>
              <w:jc w:val="both"/>
            </w:pPr>
            <w:r>
              <w:t xml:space="preserve">вул. </w:t>
            </w:r>
            <w:proofErr w:type="spellStart"/>
            <w:r>
              <w:t>Редькіна</w:t>
            </w:r>
            <w:proofErr w:type="spellEnd"/>
            <w:r>
              <w:t xml:space="preserve"> «Спуск»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Миру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Гагаріна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Каті Зеленко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ED2B90">
            <w:pPr>
              <w:jc w:val="both"/>
            </w:pPr>
            <w:proofErr w:type="spellStart"/>
            <w:r>
              <w:t>вул.Маршала</w:t>
            </w:r>
            <w:proofErr w:type="spellEnd"/>
            <w:r>
              <w:t xml:space="preserve"> Малиновського «ЗОШ №5»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Маршала Малиновського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Мельникова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Коржівська</w:t>
            </w:r>
            <w:proofErr w:type="spellEnd"/>
            <w:r>
              <w:t xml:space="preserve"> «Зубопротезна лікарня»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Коржівська</w:t>
            </w:r>
            <w:proofErr w:type="spellEnd"/>
            <w:r>
              <w:t xml:space="preserve"> «Поштове відділення»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>вул. Маяковського «Маяк»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Коржівська</w:t>
            </w:r>
            <w:proofErr w:type="spellEnd"/>
            <w:r>
              <w:t xml:space="preserve"> «РАГС»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Крупської</w:t>
            </w:r>
            <w:proofErr w:type="spellEnd"/>
            <w:r>
              <w:t xml:space="preserve"> «Магазин»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672"/>
              <w:jc w:val="both"/>
            </w:pPr>
            <w:r>
              <w:t xml:space="preserve">вул. </w:t>
            </w:r>
            <w:proofErr w:type="spellStart"/>
            <w:r>
              <w:t>Западинська</w:t>
            </w:r>
            <w:proofErr w:type="spellEnd"/>
            <w:r>
              <w:t xml:space="preserve"> «Магазин»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t xml:space="preserve">вул. </w:t>
            </w:r>
            <w:proofErr w:type="spellStart"/>
            <w:r>
              <w:t>Крупської</w:t>
            </w:r>
            <w:proofErr w:type="spellEnd"/>
            <w:r>
              <w:t xml:space="preserve"> «Кінцева»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732"/>
              <w:jc w:val="both"/>
            </w:pPr>
            <w:r>
              <w:t xml:space="preserve">вул. </w:t>
            </w:r>
            <w:proofErr w:type="spellStart"/>
            <w:r>
              <w:t>Западинська</w:t>
            </w:r>
            <w:proofErr w:type="spellEnd"/>
            <w:r>
              <w:t xml:space="preserve"> «Кінцева»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>вул. Сумська «АУТТ»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 xml:space="preserve">вул. </w:t>
            </w:r>
            <w:proofErr w:type="spellStart"/>
            <w:r>
              <w:rPr>
                <w:bCs/>
              </w:rPr>
              <w:t>Прокопенка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Стефанівська</w:t>
            </w:r>
            <w:proofErr w:type="spellEnd"/>
            <w:r>
              <w:rPr>
                <w:bCs/>
              </w:rPr>
              <w:t xml:space="preserve"> церква»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>вул. Щорса «Дачі»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ind w:left="1047"/>
              <w:jc w:val="both"/>
            </w:pPr>
            <w:r>
              <w:rPr>
                <w:bCs/>
              </w:rPr>
              <w:t xml:space="preserve">вул. </w:t>
            </w:r>
            <w:proofErr w:type="spellStart"/>
            <w:r>
              <w:rPr>
                <w:bCs/>
              </w:rPr>
              <w:t>Терновецька</w:t>
            </w:r>
            <w:proofErr w:type="spellEnd"/>
            <w:r>
              <w:rPr>
                <w:bCs/>
              </w:rPr>
              <w:t xml:space="preserve"> «Дачі»</w:t>
            </w: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>вул. Космонавтів «СБК»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>вул. Конотопська «Лучки»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  <w:tr w:rsidR="00ED2B90" w:rsidTr="00ED2B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0" w:rsidRDefault="00ED2B90" w:rsidP="000957A0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B90" w:rsidRDefault="00ED2B90" w:rsidP="00C15FB5">
            <w:pPr>
              <w:jc w:val="both"/>
            </w:pPr>
            <w:r>
              <w:rPr>
                <w:bCs/>
              </w:rPr>
              <w:t>вул. Полтавська «</w:t>
            </w:r>
            <w:proofErr w:type="spellStart"/>
            <w:r>
              <w:rPr>
                <w:bCs/>
              </w:rPr>
              <w:t>Колісникове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B90" w:rsidRDefault="00ED2B90" w:rsidP="00ED2B90">
            <w:pPr>
              <w:jc w:val="both"/>
            </w:pPr>
          </w:p>
        </w:tc>
      </w:tr>
    </w:tbl>
    <w:p w:rsidR="000957A0" w:rsidRDefault="000957A0" w:rsidP="000957A0">
      <w:pPr>
        <w:jc w:val="both"/>
      </w:pPr>
    </w:p>
    <w:sectPr w:rsidR="000957A0" w:rsidSect="00ED2B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46"/>
    <w:multiLevelType w:val="hybridMultilevel"/>
    <w:tmpl w:val="89FCEC28"/>
    <w:lvl w:ilvl="0" w:tplc="823CD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895A91"/>
    <w:multiLevelType w:val="hybridMultilevel"/>
    <w:tmpl w:val="9AAC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2D5"/>
    <w:multiLevelType w:val="hybridMultilevel"/>
    <w:tmpl w:val="25941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2CA"/>
    <w:rsid w:val="000957A0"/>
    <w:rsid w:val="00111D08"/>
    <w:rsid w:val="001232CA"/>
    <w:rsid w:val="0014267B"/>
    <w:rsid w:val="001B5224"/>
    <w:rsid w:val="001D0DF3"/>
    <w:rsid w:val="001E2F96"/>
    <w:rsid w:val="0059279F"/>
    <w:rsid w:val="006027A7"/>
    <w:rsid w:val="00671EF6"/>
    <w:rsid w:val="00677235"/>
    <w:rsid w:val="00727682"/>
    <w:rsid w:val="007876C8"/>
    <w:rsid w:val="00787FF4"/>
    <w:rsid w:val="007C1AFD"/>
    <w:rsid w:val="00845CB7"/>
    <w:rsid w:val="008E4D81"/>
    <w:rsid w:val="008E663D"/>
    <w:rsid w:val="00900D0D"/>
    <w:rsid w:val="00906151"/>
    <w:rsid w:val="00956D1E"/>
    <w:rsid w:val="009B11BE"/>
    <w:rsid w:val="009B73C6"/>
    <w:rsid w:val="00A02770"/>
    <w:rsid w:val="00A547E0"/>
    <w:rsid w:val="00AB3A4F"/>
    <w:rsid w:val="00B21779"/>
    <w:rsid w:val="00B86B35"/>
    <w:rsid w:val="00BC7354"/>
    <w:rsid w:val="00C1334F"/>
    <w:rsid w:val="00D226D3"/>
    <w:rsid w:val="00D30718"/>
    <w:rsid w:val="00D82479"/>
    <w:rsid w:val="00E83C87"/>
    <w:rsid w:val="00ED2B90"/>
    <w:rsid w:val="00FE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232C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2C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123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232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232CA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1232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232CA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1232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32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2CA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Альонка</cp:lastModifiedBy>
  <cp:revision>5</cp:revision>
  <dcterms:created xsi:type="dcterms:W3CDTF">2016-03-23T14:46:00Z</dcterms:created>
  <dcterms:modified xsi:type="dcterms:W3CDTF">2016-04-02T20:37:00Z</dcterms:modified>
</cp:coreProperties>
</file>